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0DBEB6F" w14:textId="77777777" w:rsidTr="007B7453">
        <w:tc>
          <w:tcPr>
            <w:tcW w:w="509" w:type="dxa"/>
          </w:tcPr>
          <w:p w14:paraId="7390EF8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A41941D" w14:textId="0078354F"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95D40" w:rsidRPr="00895D40">
              <w:rPr>
                <w:rFonts w:ascii="黑体" w:eastAsia="黑体" w:hAnsi="黑体"/>
                <w:sz w:val="21"/>
                <w:szCs w:val="21"/>
              </w:rPr>
              <w:t>03.120.10</w:t>
            </w:r>
            <w:r>
              <w:rPr>
                <w:rFonts w:ascii="黑体" w:eastAsia="黑体" w:hAnsi="黑体"/>
                <w:sz w:val="21"/>
                <w:szCs w:val="21"/>
              </w:rPr>
              <w:fldChar w:fldCharType="end"/>
            </w:r>
            <w:bookmarkEnd w:id="0"/>
          </w:p>
        </w:tc>
      </w:tr>
      <w:tr w:rsidR="007B7453" w:rsidRPr="00672BFD" w14:paraId="428E4DF2" w14:textId="77777777" w:rsidTr="007B7453">
        <w:tc>
          <w:tcPr>
            <w:tcW w:w="509" w:type="dxa"/>
          </w:tcPr>
          <w:p w14:paraId="6FE3E56D"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4E57A37" w14:textId="11EEDAFD"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95D40" w:rsidRPr="00895D40">
              <w:rPr>
                <w:rFonts w:ascii="黑体" w:eastAsia="黑体" w:hAnsi="黑体"/>
                <w:sz w:val="21"/>
                <w:szCs w:val="21"/>
              </w:rPr>
              <w:t>C 00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B21CD6F" w14:textId="77777777" w:rsidTr="00DF5F11">
        <w:tc>
          <w:tcPr>
            <w:tcW w:w="6407" w:type="dxa"/>
          </w:tcPr>
          <w:p w14:paraId="68511F11" w14:textId="50BE1D5B"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448550C4" wp14:editId="497850D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95D40">
              <w:t>32</w:t>
            </w:r>
            <w:r>
              <w:fldChar w:fldCharType="end"/>
            </w:r>
            <w:bookmarkEnd w:id="3"/>
          </w:p>
        </w:tc>
      </w:tr>
    </w:tbl>
    <w:p w14:paraId="2AD2D146" w14:textId="3A925004"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95D40">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4B33BE0" w14:textId="7BB3BC5B"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895D40">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B0CEB3A"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9A8C47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7C1EF38" wp14:editId="56030A2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3AF9C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3A8521FB"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2075687C" w14:textId="5C54BCDC"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30B3E">
        <w:t>肿瘤患者癌痛评估规范</w:t>
      </w:r>
      <w:r>
        <w:fldChar w:fldCharType="end"/>
      </w:r>
      <w:bookmarkEnd w:id="9"/>
    </w:p>
    <w:p w14:paraId="53362FC4" w14:textId="77777777" w:rsidR="00815419" w:rsidRPr="00815419" w:rsidRDefault="00815419" w:rsidP="00324EDD">
      <w:pPr>
        <w:framePr w:w="9639" w:h="6974" w:hRule="exact" w:wrap="around" w:vAnchor="page" w:hAnchor="page" w:x="1419" w:y="6408" w:anchorLock="1"/>
        <w:ind w:left="-1418"/>
      </w:pPr>
    </w:p>
    <w:p w14:paraId="60D3606C" w14:textId="1FAFD6E3"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895D40" w:rsidRPr="00895D40">
        <w:rPr>
          <w:rFonts w:ascii="黑体" w:eastAsia="黑体" w:hAnsi="黑体"/>
          <w:noProof/>
          <w:szCs w:val="28"/>
        </w:rPr>
        <w:t>Specification of cancer pain assessment for cancer patients</w:t>
      </w:r>
      <w:r w:rsidRPr="00D3660F">
        <w:rPr>
          <w:rFonts w:ascii="黑体" w:eastAsia="黑体" w:hAnsi="黑体"/>
          <w:noProof/>
          <w:szCs w:val="28"/>
        </w:rPr>
        <w:fldChar w:fldCharType="end"/>
      </w:r>
      <w:bookmarkEnd w:id="10"/>
    </w:p>
    <w:p w14:paraId="2826F07E" w14:textId="77777777" w:rsidR="00815419" w:rsidRPr="00324EDD" w:rsidRDefault="00815419" w:rsidP="00324EDD">
      <w:pPr>
        <w:framePr w:w="9639" w:h="6974" w:hRule="exact" w:wrap="around" w:vAnchor="page" w:hAnchor="page" w:x="1419" w:y="6408" w:anchorLock="1"/>
        <w:spacing w:line="760" w:lineRule="exact"/>
        <w:ind w:left="-1418"/>
      </w:pPr>
    </w:p>
    <w:p w14:paraId="78E4E2C5"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7FDC86F7" w14:textId="6234C467"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256401">
        <w:rPr>
          <w:noProof/>
          <w:sz w:val="24"/>
          <w:szCs w:val="28"/>
        </w:rPr>
      </w:r>
      <w:r w:rsidR="00256401">
        <w:rPr>
          <w:noProof/>
          <w:sz w:val="24"/>
          <w:szCs w:val="28"/>
        </w:rPr>
        <w:fldChar w:fldCharType="separate"/>
      </w:r>
      <w:r>
        <w:rPr>
          <w:noProof/>
          <w:sz w:val="24"/>
          <w:szCs w:val="28"/>
        </w:rPr>
        <w:fldChar w:fldCharType="end"/>
      </w:r>
      <w:bookmarkEnd w:id="11"/>
    </w:p>
    <w:p w14:paraId="4A32A50B" w14:textId="7777777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13F285D1" w14:textId="4934CFA2"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256401">
        <w:rPr>
          <w:b/>
          <w:noProof/>
          <w:sz w:val="21"/>
          <w:szCs w:val="28"/>
        </w:rPr>
      </w:r>
      <w:r w:rsidR="00256401">
        <w:rPr>
          <w:b/>
          <w:noProof/>
          <w:sz w:val="21"/>
          <w:szCs w:val="28"/>
        </w:rPr>
        <w:fldChar w:fldCharType="separate"/>
      </w:r>
      <w:r w:rsidRPr="00A6537A">
        <w:rPr>
          <w:b/>
          <w:noProof/>
          <w:sz w:val="21"/>
          <w:szCs w:val="28"/>
        </w:rPr>
        <w:fldChar w:fldCharType="end"/>
      </w:r>
      <w:bookmarkEnd w:id="13"/>
    </w:p>
    <w:p w14:paraId="5A046F34" w14:textId="6AB564C0"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895D40">
        <w:rPr>
          <w:rFonts w:ascii="黑体"/>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895D40">
        <w:rPr>
          <w:rFonts w:ascii="黑体"/>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72AF448" w14:textId="7B0E9EDB"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895D40">
        <w:rPr>
          <w:rFonts w:ascii="黑体"/>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5EA588E" w14:textId="041538D9"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95D40" w:rsidRPr="00895D40">
        <w:rPr>
          <w:rFonts w:hAnsi="黑体" w:hint="eastAsia"/>
          <w:noProof/>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4A5416BA" w14:textId="77777777"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DA8D5E7" wp14:editId="6122DC0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A6AD6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5F91D3A2" w14:textId="77777777" w:rsidR="003E0A46" w:rsidRDefault="003E0A46" w:rsidP="003E0A46">
      <w:pPr>
        <w:pStyle w:val="afffffc"/>
        <w:spacing w:after="468"/>
      </w:pPr>
      <w:bookmarkStart w:id="21" w:name="BookMark1"/>
      <w:bookmarkStart w:id="22" w:name="_Toc173153234"/>
      <w:r w:rsidRPr="003E0A46">
        <w:rPr>
          <w:rFonts w:hint="eastAsia"/>
          <w:spacing w:val="320"/>
        </w:rPr>
        <w:lastRenderedPageBreak/>
        <w:t>目</w:t>
      </w:r>
      <w:r>
        <w:rPr>
          <w:rFonts w:hint="eastAsia"/>
        </w:rPr>
        <w:t>次</w:t>
      </w:r>
    </w:p>
    <w:p w14:paraId="00D5B510" w14:textId="0B074236" w:rsidR="003E0A46" w:rsidRPr="003E0A46" w:rsidRDefault="003E0A46">
      <w:pPr>
        <w:pStyle w:val="10"/>
        <w:tabs>
          <w:tab w:val="right" w:leader="dot" w:pos="9344"/>
        </w:tabs>
        <w:rPr>
          <w:rFonts w:asciiTheme="minorHAnsi" w:eastAsiaTheme="minorEastAsia" w:hAnsiTheme="minorHAnsi" w:cstheme="minorBidi"/>
          <w:noProof/>
          <w:szCs w:val="22"/>
        </w:rPr>
      </w:pPr>
      <w:r w:rsidRPr="003E0A46">
        <w:fldChar w:fldCharType="begin"/>
      </w:r>
      <w:r w:rsidRPr="003E0A46">
        <w:instrText xml:space="preserve"> TOC \o "1-1" \h </w:instrText>
      </w:r>
      <w:r w:rsidRPr="003E0A46">
        <w:fldChar w:fldCharType="separate"/>
      </w:r>
      <w:hyperlink w:anchor="_Toc173156151" w:history="1">
        <w:r w:rsidRPr="003E0A46">
          <w:rPr>
            <w:rStyle w:val="affffff7"/>
            <w:noProof/>
          </w:rPr>
          <w:t>前言</w:t>
        </w:r>
        <w:r w:rsidRPr="003E0A46">
          <w:rPr>
            <w:noProof/>
          </w:rPr>
          <w:tab/>
        </w:r>
        <w:r w:rsidRPr="003E0A46">
          <w:rPr>
            <w:noProof/>
          </w:rPr>
          <w:fldChar w:fldCharType="begin"/>
        </w:r>
        <w:r w:rsidRPr="003E0A46">
          <w:rPr>
            <w:noProof/>
          </w:rPr>
          <w:instrText xml:space="preserve"> PAGEREF _Toc173156151 \h </w:instrText>
        </w:r>
        <w:r w:rsidRPr="003E0A46">
          <w:rPr>
            <w:noProof/>
          </w:rPr>
        </w:r>
        <w:r w:rsidRPr="003E0A46">
          <w:rPr>
            <w:noProof/>
          </w:rPr>
          <w:fldChar w:fldCharType="separate"/>
        </w:r>
        <w:r w:rsidRPr="003E0A46">
          <w:rPr>
            <w:noProof/>
          </w:rPr>
          <w:t>II</w:t>
        </w:r>
        <w:r w:rsidRPr="003E0A46">
          <w:rPr>
            <w:noProof/>
          </w:rPr>
          <w:fldChar w:fldCharType="end"/>
        </w:r>
      </w:hyperlink>
    </w:p>
    <w:p w14:paraId="218FD1F9" w14:textId="71E8DA8E"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52" w:history="1">
        <w:r w:rsidR="003E0A46" w:rsidRPr="003E0A46">
          <w:rPr>
            <w:rStyle w:val="affffff7"/>
            <w:noProof/>
          </w:rPr>
          <w:t>1</w:t>
        </w:r>
        <w:r w:rsidR="003E0A46">
          <w:rPr>
            <w:rStyle w:val="affffff7"/>
            <w:noProof/>
          </w:rPr>
          <w:t xml:space="preserve"> </w:t>
        </w:r>
        <w:r w:rsidR="003E0A46" w:rsidRPr="003E0A46">
          <w:rPr>
            <w:rStyle w:val="affffff7"/>
            <w:noProof/>
          </w:rPr>
          <w:t xml:space="preserve"> 范围</w:t>
        </w:r>
        <w:r w:rsidR="003E0A46" w:rsidRPr="003E0A46">
          <w:rPr>
            <w:noProof/>
          </w:rPr>
          <w:tab/>
        </w:r>
        <w:r w:rsidR="003E0A46" w:rsidRPr="003E0A46">
          <w:rPr>
            <w:noProof/>
          </w:rPr>
          <w:fldChar w:fldCharType="begin"/>
        </w:r>
        <w:r w:rsidR="003E0A46" w:rsidRPr="003E0A46">
          <w:rPr>
            <w:noProof/>
          </w:rPr>
          <w:instrText xml:space="preserve"> PAGEREF _Toc173156152 \h </w:instrText>
        </w:r>
        <w:r w:rsidR="003E0A46" w:rsidRPr="003E0A46">
          <w:rPr>
            <w:noProof/>
          </w:rPr>
        </w:r>
        <w:r w:rsidR="003E0A46" w:rsidRPr="003E0A46">
          <w:rPr>
            <w:noProof/>
          </w:rPr>
          <w:fldChar w:fldCharType="separate"/>
        </w:r>
        <w:r w:rsidR="003E0A46" w:rsidRPr="003E0A46">
          <w:rPr>
            <w:noProof/>
          </w:rPr>
          <w:t>3</w:t>
        </w:r>
        <w:r w:rsidR="003E0A46" w:rsidRPr="003E0A46">
          <w:rPr>
            <w:noProof/>
          </w:rPr>
          <w:fldChar w:fldCharType="end"/>
        </w:r>
      </w:hyperlink>
    </w:p>
    <w:p w14:paraId="257708EA" w14:textId="0FE7D3F3"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53" w:history="1">
        <w:r w:rsidR="003E0A46" w:rsidRPr="003E0A46">
          <w:rPr>
            <w:rStyle w:val="affffff7"/>
            <w:noProof/>
          </w:rPr>
          <w:t>2</w:t>
        </w:r>
        <w:r w:rsidR="003E0A46">
          <w:rPr>
            <w:rStyle w:val="affffff7"/>
            <w:noProof/>
          </w:rPr>
          <w:t xml:space="preserve"> </w:t>
        </w:r>
        <w:r w:rsidR="003E0A46" w:rsidRPr="003E0A46">
          <w:rPr>
            <w:rStyle w:val="affffff7"/>
            <w:noProof/>
          </w:rPr>
          <w:t xml:space="preserve"> 规范性引用文件</w:t>
        </w:r>
        <w:r w:rsidR="003E0A46" w:rsidRPr="003E0A46">
          <w:rPr>
            <w:noProof/>
          </w:rPr>
          <w:tab/>
        </w:r>
        <w:r w:rsidR="003E0A46" w:rsidRPr="003E0A46">
          <w:rPr>
            <w:noProof/>
          </w:rPr>
          <w:fldChar w:fldCharType="begin"/>
        </w:r>
        <w:r w:rsidR="003E0A46" w:rsidRPr="003E0A46">
          <w:rPr>
            <w:noProof/>
          </w:rPr>
          <w:instrText xml:space="preserve"> PAGEREF _Toc173156153 \h </w:instrText>
        </w:r>
        <w:r w:rsidR="003E0A46" w:rsidRPr="003E0A46">
          <w:rPr>
            <w:noProof/>
          </w:rPr>
        </w:r>
        <w:r w:rsidR="003E0A46" w:rsidRPr="003E0A46">
          <w:rPr>
            <w:noProof/>
          </w:rPr>
          <w:fldChar w:fldCharType="separate"/>
        </w:r>
        <w:r w:rsidR="003E0A46" w:rsidRPr="003E0A46">
          <w:rPr>
            <w:noProof/>
          </w:rPr>
          <w:t>3</w:t>
        </w:r>
        <w:r w:rsidR="003E0A46" w:rsidRPr="003E0A46">
          <w:rPr>
            <w:noProof/>
          </w:rPr>
          <w:fldChar w:fldCharType="end"/>
        </w:r>
      </w:hyperlink>
    </w:p>
    <w:p w14:paraId="629DB49D" w14:textId="3FFBECC3"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54" w:history="1">
        <w:r w:rsidR="003E0A46" w:rsidRPr="003E0A46">
          <w:rPr>
            <w:rStyle w:val="affffff7"/>
            <w:noProof/>
          </w:rPr>
          <w:t>3</w:t>
        </w:r>
        <w:r w:rsidR="003E0A46">
          <w:rPr>
            <w:rStyle w:val="affffff7"/>
            <w:noProof/>
          </w:rPr>
          <w:t xml:space="preserve"> </w:t>
        </w:r>
        <w:r w:rsidR="003E0A46" w:rsidRPr="003E0A46">
          <w:rPr>
            <w:rStyle w:val="affffff7"/>
            <w:noProof/>
          </w:rPr>
          <w:t xml:space="preserve"> 术语和定义</w:t>
        </w:r>
        <w:r w:rsidR="003E0A46" w:rsidRPr="003E0A46">
          <w:rPr>
            <w:noProof/>
          </w:rPr>
          <w:tab/>
        </w:r>
        <w:r w:rsidR="003E0A46" w:rsidRPr="003E0A46">
          <w:rPr>
            <w:noProof/>
          </w:rPr>
          <w:fldChar w:fldCharType="begin"/>
        </w:r>
        <w:r w:rsidR="003E0A46" w:rsidRPr="003E0A46">
          <w:rPr>
            <w:noProof/>
          </w:rPr>
          <w:instrText xml:space="preserve"> PAGEREF _Toc173156154 \h </w:instrText>
        </w:r>
        <w:r w:rsidR="003E0A46" w:rsidRPr="003E0A46">
          <w:rPr>
            <w:noProof/>
          </w:rPr>
        </w:r>
        <w:r w:rsidR="003E0A46" w:rsidRPr="003E0A46">
          <w:rPr>
            <w:noProof/>
          </w:rPr>
          <w:fldChar w:fldCharType="separate"/>
        </w:r>
        <w:r w:rsidR="003E0A46" w:rsidRPr="003E0A46">
          <w:rPr>
            <w:noProof/>
          </w:rPr>
          <w:t>3</w:t>
        </w:r>
        <w:r w:rsidR="003E0A46" w:rsidRPr="003E0A46">
          <w:rPr>
            <w:noProof/>
          </w:rPr>
          <w:fldChar w:fldCharType="end"/>
        </w:r>
      </w:hyperlink>
    </w:p>
    <w:p w14:paraId="5726C4B0" w14:textId="73DE623F"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55" w:history="1">
        <w:r w:rsidR="003E0A46" w:rsidRPr="003E0A46">
          <w:rPr>
            <w:rStyle w:val="affffff7"/>
            <w:noProof/>
          </w:rPr>
          <w:t>4</w:t>
        </w:r>
        <w:r w:rsidR="003E0A46">
          <w:rPr>
            <w:rStyle w:val="affffff7"/>
            <w:noProof/>
          </w:rPr>
          <w:t xml:space="preserve"> </w:t>
        </w:r>
        <w:r w:rsidR="003E0A46" w:rsidRPr="003E0A46">
          <w:rPr>
            <w:rStyle w:val="affffff7"/>
            <w:noProof/>
          </w:rPr>
          <w:t xml:space="preserve"> 人员要求</w:t>
        </w:r>
        <w:r w:rsidR="003E0A46" w:rsidRPr="003E0A46">
          <w:rPr>
            <w:noProof/>
          </w:rPr>
          <w:tab/>
        </w:r>
        <w:r w:rsidR="003E0A46" w:rsidRPr="003E0A46">
          <w:rPr>
            <w:noProof/>
          </w:rPr>
          <w:fldChar w:fldCharType="begin"/>
        </w:r>
        <w:r w:rsidR="003E0A46" w:rsidRPr="003E0A46">
          <w:rPr>
            <w:noProof/>
          </w:rPr>
          <w:instrText xml:space="preserve"> PAGEREF _Toc173156155 \h </w:instrText>
        </w:r>
        <w:r w:rsidR="003E0A46" w:rsidRPr="003E0A46">
          <w:rPr>
            <w:noProof/>
          </w:rPr>
        </w:r>
        <w:r w:rsidR="003E0A46" w:rsidRPr="003E0A46">
          <w:rPr>
            <w:noProof/>
          </w:rPr>
          <w:fldChar w:fldCharType="separate"/>
        </w:r>
        <w:r w:rsidR="003E0A46" w:rsidRPr="003E0A46">
          <w:rPr>
            <w:noProof/>
          </w:rPr>
          <w:t>3</w:t>
        </w:r>
        <w:r w:rsidR="003E0A46" w:rsidRPr="003E0A46">
          <w:rPr>
            <w:noProof/>
          </w:rPr>
          <w:fldChar w:fldCharType="end"/>
        </w:r>
      </w:hyperlink>
    </w:p>
    <w:p w14:paraId="05546769" w14:textId="660F432C"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56" w:history="1">
        <w:r w:rsidR="003E0A46" w:rsidRPr="003E0A46">
          <w:rPr>
            <w:rStyle w:val="affffff7"/>
            <w:noProof/>
          </w:rPr>
          <w:t>5</w:t>
        </w:r>
        <w:r w:rsidR="003E0A46">
          <w:rPr>
            <w:rStyle w:val="affffff7"/>
            <w:noProof/>
          </w:rPr>
          <w:t xml:space="preserve"> </w:t>
        </w:r>
        <w:r w:rsidR="003E0A46" w:rsidRPr="003E0A46">
          <w:rPr>
            <w:rStyle w:val="affffff7"/>
            <w:noProof/>
          </w:rPr>
          <w:t xml:space="preserve"> 评估原则</w:t>
        </w:r>
        <w:r w:rsidR="003E0A46" w:rsidRPr="003E0A46">
          <w:rPr>
            <w:noProof/>
          </w:rPr>
          <w:tab/>
        </w:r>
        <w:r w:rsidR="003E0A46" w:rsidRPr="003E0A46">
          <w:rPr>
            <w:noProof/>
          </w:rPr>
          <w:fldChar w:fldCharType="begin"/>
        </w:r>
        <w:r w:rsidR="003E0A46" w:rsidRPr="003E0A46">
          <w:rPr>
            <w:noProof/>
          </w:rPr>
          <w:instrText xml:space="preserve"> PAGEREF _Toc173156156 \h </w:instrText>
        </w:r>
        <w:r w:rsidR="003E0A46" w:rsidRPr="003E0A46">
          <w:rPr>
            <w:noProof/>
          </w:rPr>
        </w:r>
        <w:r w:rsidR="003E0A46" w:rsidRPr="003E0A46">
          <w:rPr>
            <w:noProof/>
          </w:rPr>
          <w:fldChar w:fldCharType="separate"/>
        </w:r>
        <w:r w:rsidR="003E0A46" w:rsidRPr="003E0A46">
          <w:rPr>
            <w:noProof/>
          </w:rPr>
          <w:t>3</w:t>
        </w:r>
        <w:r w:rsidR="003E0A46" w:rsidRPr="003E0A46">
          <w:rPr>
            <w:noProof/>
          </w:rPr>
          <w:fldChar w:fldCharType="end"/>
        </w:r>
      </w:hyperlink>
    </w:p>
    <w:p w14:paraId="120FE7F6" w14:textId="38ED5B57"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57" w:history="1">
        <w:r w:rsidR="003E0A46" w:rsidRPr="003E0A46">
          <w:rPr>
            <w:rStyle w:val="affffff7"/>
            <w:noProof/>
          </w:rPr>
          <w:t>6</w:t>
        </w:r>
        <w:r w:rsidR="003E0A46">
          <w:rPr>
            <w:rStyle w:val="affffff7"/>
            <w:noProof/>
          </w:rPr>
          <w:t xml:space="preserve"> </w:t>
        </w:r>
        <w:r w:rsidR="003E0A46" w:rsidRPr="003E0A46">
          <w:rPr>
            <w:rStyle w:val="affffff7"/>
            <w:noProof/>
          </w:rPr>
          <w:t xml:space="preserve"> 评估内容</w:t>
        </w:r>
        <w:r w:rsidR="003E0A46" w:rsidRPr="003E0A46">
          <w:rPr>
            <w:noProof/>
          </w:rPr>
          <w:tab/>
        </w:r>
        <w:r w:rsidR="003E0A46" w:rsidRPr="003E0A46">
          <w:rPr>
            <w:noProof/>
          </w:rPr>
          <w:fldChar w:fldCharType="begin"/>
        </w:r>
        <w:r w:rsidR="003E0A46" w:rsidRPr="003E0A46">
          <w:rPr>
            <w:noProof/>
          </w:rPr>
          <w:instrText xml:space="preserve"> PAGEREF _Toc173156157 \h </w:instrText>
        </w:r>
        <w:r w:rsidR="003E0A46" w:rsidRPr="003E0A46">
          <w:rPr>
            <w:noProof/>
          </w:rPr>
        </w:r>
        <w:r w:rsidR="003E0A46" w:rsidRPr="003E0A46">
          <w:rPr>
            <w:noProof/>
          </w:rPr>
          <w:fldChar w:fldCharType="separate"/>
        </w:r>
        <w:r w:rsidR="003E0A46" w:rsidRPr="003E0A46">
          <w:rPr>
            <w:noProof/>
          </w:rPr>
          <w:t>4</w:t>
        </w:r>
        <w:r w:rsidR="003E0A46" w:rsidRPr="003E0A46">
          <w:rPr>
            <w:noProof/>
          </w:rPr>
          <w:fldChar w:fldCharType="end"/>
        </w:r>
      </w:hyperlink>
    </w:p>
    <w:p w14:paraId="0742806B" w14:textId="1F744CE0"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58" w:history="1">
        <w:r w:rsidR="003E0A46" w:rsidRPr="003E0A46">
          <w:rPr>
            <w:rStyle w:val="affffff7"/>
            <w:noProof/>
          </w:rPr>
          <w:t>7</w:t>
        </w:r>
        <w:r w:rsidR="003E0A46">
          <w:rPr>
            <w:rStyle w:val="affffff7"/>
            <w:noProof/>
          </w:rPr>
          <w:t xml:space="preserve"> </w:t>
        </w:r>
        <w:r w:rsidR="003E0A46" w:rsidRPr="003E0A46">
          <w:rPr>
            <w:rStyle w:val="affffff7"/>
            <w:noProof/>
          </w:rPr>
          <w:t xml:space="preserve"> 评估方法</w:t>
        </w:r>
        <w:r w:rsidR="003E0A46" w:rsidRPr="003E0A46">
          <w:rPr>
            <w:noProof/>
          </w:rPr>
          <w:tab/>
        </w:r>
        <w:r w:rsidR="003E0A46" w:rsidRPr="003E0A46">
          <w:rPr>
            <w:noProof/>
          </w:rPr>
          <w:fldChar w:fldCharType="begin"/>
        </w:r>
        <w:r w:rsidR="003E0A46" w:rsidRPr="003E0A46">
          <w:rPr>
            <w:noProof/>
          </w:rPr>
          <w:instrText xml:space="preserve"> PAGEREF _Toc173156158 \h </w:instrText>
        </w:r>
        <w:r w:rsidR="003E0A46" w:rsidRPr="003E0A46">
          <w:rPr>
            <w:noProof/>
          </w:rPr>
        </w:r>
        <w:r w:rsidR="003E0A46" w:rsidRPr="003E0A46">
          <w:rPr>
            <w:noProof/>
          </w:rPr>
          <w:fldChar w:fldCharType="separate"/>
        </w:r>
        <w:r w:rsidR="003E0A46" w:rsidRPr="003E0A46">
          <w:rPr>
            <w:noProof/>
          </w:rPr>
          <w:t>5</w:t>
        </w:r>
        <w:r w:rsidR="003E0A46" w:rsidRPr="003E0A46">
          <w:rPr>
            <w:noProof/>
          </w:rPr>
          <w:fldChar w:fldCharType="end"/>
        </w:r>
      </w:hyperlink>
    </w:p>
    <w:p w14:paraId="1D453741" w14:textId="64A1E3B3"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59" w:history="1">
        <w:r w:rsidR="003E0A46" w:rsidRPr="003E0A46">
          <w:rPr>
            <w:rStyle w:val="affffff7"/>
            <w:noProof/>
          </w:rPr>
          <w:t>8</w:t>
        </w:r>
        <w:r w:rsidR="003E0A46">
          <w:rPr>
            <w:rStyle w:val="affffff7"/>
            <w:noProof/>
          </w:rPr>
          <w:t xml:space="preserve"> </w:t>
        </w:r>
        <w:r w:rsidR="003E0A46" w:rsidRPr="003E0A46">
          <w:rPr>
            <w:rStyle w:val="affffff7"/>
            <w:noProof/>
          </w:rPr>
          <w:t xml:space="preserve"> 评估工具</w:t>
        </w:r>
        <w:r w:rsidR="003E0A46" w:rsidRPr="003E0A46">
          <w:rPr>
            <w:noProof/>
          </w:rPr>
          <w:tab/>
        </w:r>
        <w:r w:rsidR="003E0A46" w:rsidRPr="003E0A46">
          <w:rPr>
            <w:noProof/>
          </w:rPr>
          <w:fldChar w:fldCharType="begin"/>
        </w:r>
        <w:r w:rsidR="003E0A46" w:rsidRPr="003E0A46">
          <w:rPr>
            <w:noProof/>
          </w:rPr>
          <w:instrText xml:space="preserve"> PAGEREF _Toc173156159 \h </w:instrText>
        </w:r>
        <w:r w:rsidR="003E0A46" w:rsidRPr="003E0A46">
          <w:rPr>
            <w:noProof/>
          </w:rPr>
        </w:r>
        <w:r w:rsidR="003E0A46" w:rsidRPr="003E0A46">
          <w:rPr>
            <w:noProof/>
          </w:rPr>
          <w:fldChar w:fldCharType="separate"/>
        </w:r>
        <w:r w:rsidR="003E0A46" w:rsidRPr="003E0A46">
          <w:rPr>
            <w:noProof/>
          </w:rPr>
          <w:t>5</w:t>
        </w:r>
        <w:r w:rsidR="003E0A46" w:rsidRPr="003E0A46">
          <w:rPr>
            <w:noProof/>
          </w:rPr>
          <w:fldChar w:fldCharType="end"/>
        </w:r>
      </w:hyperlink>
    </w:p>
    <w:p w14:paraId="03657CCD" w14:textId="08CDD142"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60" w:history="1">
        <w:r w:rsidR="003E0A46" w:rsidRPr="003E0A46">
          <w:rPr>
            <w:rStyle w:val="affffff7"/>
            <w:noProof/>
          </w:rPr>
          <w:t>9</w:t>
        </w:r>
        <w:r w:rsidR="003E0A46">
          <w:rPr>
            <w:rStyle w:val="affffff7"/>
            <w:noProof/>
          </w:rPr>
          <w:t xml:space="preserve"> </w:t>
        </w:r>
        <w:r w:rsidR="003E0A46" w:rsidRPr="003E0A46">
          <w:rPr>
            <w:rStyle w:val="affffff7"/>
            <w:noProof/>
          </w:rPr>
          <w:t xml:space="preserve"> 评估流程</w:t>
        </w:r>
        <w:r w:rsidR="003E0A46" w:rsidRPr="003E0A46">
          <w:rPr>
            <w:noProof/>
          </w:rPr>
          <w:tab/>
        </w:r>
        <w:r w:rsidR="003E0A46" w:rsidRPr="003E0A46">
          <w:rPr>
            <w:noProof/>
          </w:rPr>
          <w:fldChar w:fldCharType="begin"/>
        </w:r>
        <w:r w:rsidR="003E0A46" w:rsidRPr="003E0A46">
          <w:rPr>
            <w:noProof/>
          </w:rPr>
          <w:instrText xml:space="preserve"> PAGEREF _Toc173156160 \h </w:instrText>
        </w:r>
        <w:r w:rsidR="003E0A46" w:rsidRPr="003E0A46">
          <w:rPr>
            <w:noProof/>
          </w:rPr>
        </w:r>
        <w:r w:rsidR="003E0A46" w:rsidRPr="003E0A46">
          <w:rPr>
            <w:noProof/>
          </w:rPr>
          <w:fldChar w:fldCharType="separate"/>
        </w:r>
        <w:r w:rsidR="003E0A46" w:rsidRPr="003E0A46">
          <w:rPr>
            <w:noProof/>
          </w:rPr>
          <w:t>6</w:t>
        </w:r>
        <w:r w:rsidR="003E0A46" w:rsidRPr="003E0A46">
          <w:rPr>
            <w:noProof/>
          </w:rPr>
          <w:fldChar w:fldCharType="end"/>
        </w:r>
      </w:hyperlink>
    </w:p>
    <w:p w14:paraId="67718330" w14:textId="0503083A"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61" w:history="1">
        <w:r w:rsidR="003E0A46" w:rsidRPr="003E0A46">
          <w:rPr>
            <w:rStyle w:val="affffff7"/>
            <w:noProof/>
          </w:rPr>
          <w:t>10</w:t>
        </w:r>
        <w:r w:rsidR="003E0A46">
          <w:rPr>
            <w:rStyle w:val="affffff7"/>
            <w:noProof/>
          </w:rPr>
          <w:t xml:space="preserve"> </w:t>
        </w:r>
        <w:r w:rsidR="003E0A46" w:rsidRPr="003E0A46">
          <w:rPr>
            <w:rStyle w:val="affffff7"/>
            <w:noProof/>
            <w:lang w:eastAsia="zh-Hans"/>
          </w:rPr>
          <w:t xml:space="preserve"> 评估结果应用</w:t>
        </w:r>
        <w:r w:rsidR="003E0A46" w:rsidRPr="003E0A46">
          <w:rPr>
            <w:noProof/>
          </w:rPr>
          <w:tab/>
        </w:r>
        <w:r w:rsidR="003E0A46" w:rsidRPr="003E0A46">
          <w:rPr>
            <w:noProof/>
          </w:rPr>
          <w:fldChar w:fldCharType="begin"/>
        </w:r>
        <w:r w:rsidR="003E0A46" w:rsidRPr="003E0A46">
          <w:rPr>
            <w:noProof/>
          </w:rPr>
          <w:instrText xml:space="preserve"> PAGEREF _Toc173156161 \h </w:instrText>
        </w:r>
        <w:r w:rsidR="003E0A46" w:rsidRPr="003E0A46">
          <w:rPr>
            <w:noProof/>
          </w:rPr>
        </w:r>
        <w:r w:rsidR="003E0A46" w:rsidRPr="003E0A46">
          <w:rPr>
            <w:noProof/>
          </w:rPr>
          <w:fldChar w:fldCharType="separate"/>
        </w:r>
        <w:r w:rsidR="003E0A46" w:rsidRPr="003E0A46">
          <w:rPr>
            <w:noProof/>
          </w:rPr>
          <w:t>6</w:t>
        </w:r>
        <w:r w:rsidR="003E0A46" w:rsidRPr="003E0A46">
          <w:rPr>
            <w:noProof/>
          </w:rPr>
          <w:fldChar w:fldCharType="end"/>
        </w:r>
      </w:hyperlink>
    </w:p>
    <w:p w14:paraId="08C2A38E" w14:textId="26B60C5B"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62" w:history="1">
        <w:r w:rsidR="003E0A46" w:rsidRPr="003E0A46">
          <w:rPr>
            <w:rStyle w:val="affffff7"/>
            <w:noProof/>
          </w:rPr>
          <w:t>附录A（资料性）</w:t>
        </w:r>
        <w:r w:rsidR="003E0A46">
          <w:rPr>
            <w:rStyle w:val="affffff7"/>
            <w:noProof/>
          </w:rPr>
          <w:t xml:space="preserve"> </w:t>
        </w:r>
        <w:r w:rsidR="003E0A46" w:rsidRPr="003E0A46">
          <w:rPr>
            <w:rStyle w:val="affffff7"/>
            <w:noProof/>
          </w:rPr>
          <w:t xml:space="preserve"> 数字评估量表（Numerical Rating Scal，NRS）</w:t>
        </w:r>
        <w:r w:rsidR="003E0A46" w:rsidRPr="003E0A46">
          <w:rPr>
            <w:noProof/>
          </w:rPr>
          <w:tab/>
        </w:r>
        <w:r w:rsidR="003E0A46" w:rsidRPr="003E0A46">
          <w:rPr>
            <w:noProof/>
          </w:rPr>
          <w:fldChar w:fldCharType="begin"/>
        </w:r>
        <w:r w:rsidR="003E0A46" w:rsidRPr="003E0A46">
          <w:rPr>
            <w:noProof/>
          </w:rPr>
          <w:instrText xml:space="preserve"> PAGEREF _Toc173156162 \h </w:instrText>
        </w:r>
        <w:r w:rsidR="003E0A46" w:rsidRPr="003E0A46">
          <w:rPr>
            <w:noProof/>
          </w:rPr>
        </w:r>
        <w:r w:rsidR="003E0A46" w:rsidRPr="003E0A46">
          <w:rPr>
            <w:noProof/>
          </w:rPr>
          <w:fldChar w:fldCharType="separate"/>
        </w:r>
        <w:r w:rsidR="003E0A46" w:rsidRPr="003E0A46">
          <w:rPr>
            <w:noProof/>
          </w:rPr>
          <w:t>9</w:t>
        </w:r>
        <w:r w:rsidR="003E0A46" w:rsidRPr="003E0A46">
          <w:rPr>
            <w:noProof/>
          </w:rPr>
          <w:fldChar w:fldCharType="end"/>
        </w:r>
      </w:hyperlink>
    </w:p>
    <w:p w14:paraId="2E092D45" w14:textId="0D9C6901"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63" w:history="1">
        <w:r w:rsidR="003E0A46" w:rsidRPr="003E0A46">
          <w:rPr>
            <w:rStyle w:val="affffff7"/>
            <w:noProof/>
          </w:rPr>
          <w:t>附录B（资料性）</w:t>
        </w:r>
        <w:r w:rsidR="003E0A46">
          <w:rPr>
            <w:rStyle w:val="affffff7"/>
            <w:noProof/>
          </w:rPr>
          <w:t xml:space="preserve"> </w:t>
        </w:r>
        <w:r w:rsidR="003E0A46" w:rsidRPr="003E0A46">
          <w:rPr>
            <w:rStyle w:val="affffff7"/>
            <w:noProof/>
          </w:rPr>
          <w:t xml:space="preserve"> 修订版Wong-Baker面部表情评估量表（faces pain scale-Revised,FPS-R）</w:t>
        </w:r>
        <w:r w:rsidR="003E0A46" w:rsidRPr="003E0A46">
          <w:rPr>
            <w:noProof/>
          </w:rPr>
          <w:tab/>
        </w:r>
        <w:r w:rsidR="003E0A46" w:rsidRPr="003E0A46">
          <w:rPr>
            <w:noProof/>
          </w:rPr>
          <w:fldChar w:fldCharType="begin"/>
        </w:r>
        <w:r w:rsidR="003E0A46" w:rsidRPr="003E0A46">
          <w:rPr>
            <w:noProof/>
          </w:rPr>
          <w:instrText xml:space="preserve"> PAGEREF _Toc173156163 \h </w:instrText>
        </w:r>
        <w:r w:rsidR="003E0A46" w:rsidRPr="003E0A46">
          <w:rPr>
            <w:noProof/>
          </w:rPr>
        </w:r>
        <w:r w:rsidR="003E0A46" w:rsidRPr="003E0A46">
          <w:rPr>
            <w:noProof/>
          </w:rPr>
          <w:fldChar w:fldCharType="separate"/>
        </w:r>
        <w:r w:rsidR="003E0A46" w:rsidRPr="003E0A46">
          <w:rPr>
            <w:noProof/>
          </w:rPr>
          <w:t>10</w:t>
        </w:r>
        <w:r w:rsidR="003E0A46" w:rsidRPr="003E0A46">
          <w:rPr>
            <w:noProof/>
          </w:rPr>
          <w:fldChar w:fldCharType="end"/>
        </w:r>
      </w:hyperlink>
    </w:p>
    <w:p w14:paraId="311A69C3" w14:textId="47F7013C"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64" w:history="1">
        <w:r w:rsidR="003E0A46" w:rsidRPr="003E0A46">
          <w:rPr>
            <w:rStyle w:val="affffff7"/>
            <w:noProof/>
          </w:rPr>
          <w:t>附录C（资料性）</w:t>
        </w:r>
        <w:r w:rsidR="003E0A46">
          <w:rPr>
            <w:rStyle w:val="affffff7"/>
            <w:noProof/>
          </w:rPr>
          <w:t xml:space="preserve"> </w:t>
        </w:r>
        <w:r w:rsidR="003E0A46" w:rsidRPr="003E0A46">
          <w:rPr>
            <w:rStyle w:val="affffff7"/>
            <w:noProof/>
          </w:rPr>
          <w:t xml:space="preserve"> 口头评定量表（Verbal Rating Scale，VRS）</w:t>
        </w:r>
        <w:r w:rsidR="003E0A46" w:rsidRPr="003E0A46">
          <w:rPr>
            <w:noProof/>
          </w:rPr>
          <w:tab/>
        </w:r>
        <w:r w:rsidR="003E0A46" w:rsidRPr="003E0A46">
          <w:rPr>
            <w:noProof/>
          </w:rPr>
          <w:fldChar w:fldCharType="begin"/>
        </w:r>
        <w:r w:rsidR="003E0A46" w:rsidRPr="003E0A46">
          <w:rPr>
            <w:noProof/>
          </w:rPr>
          <w:instrText xml:space="preserve"> PAGEREF _Toc173156164 \h </w:instrText>
        </w:r>
        <w:r w:rsidR="003E0A46" w:rsidRPr="003E0A46">
          <w:rPr>
            <w:noProof/>
          </w:rPr>
        </w:r>
        <w:r w:rsidR="003E0A46" w:rsidRPr="003E0A46">
          <w:rPr>
            <w:noProof/>
          </w:rPr>
          <w:fldChar w:fldCharType="separate"/>
        </w:r>
        <w:r w:rsidR="003E0A46" w:rsidRPr="003E0A46">
          <w:rPr>
            <w:noProof/>
          </w:rPr>
          <w:t>11</w:t>
        </w:r>
        <w:r w:rsidR="003E0A46" w:rsidRPr="003E0A46">
          <w:rPr>
            <w:noProof/>
          </w:rPr>
          <w:fldChar w:fldCharType="end"/>
        </w:r>
      </w:hyperlink>
    </w:p>
    <w:p w14:paraId="5D58326F" w14:textId="18BFA3EF"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65" w:history="1">
        <w:r w:rsidR="003E0A46" w:rsidRPr="003E0A46">
          <w:rPr>
            <w:rStyle w:val="affffff7"/>
            <w:noProof/>
          </w:rPr>
          <w:t>附录D（资料性）</w:t>
        </w:r>
        <w:r w:rsidR="003E0A46">
          <w:rPr>
            <w:rStyle w:val="affffff7"/>
            <w:noProof/>
          </w:rPr>
          <w:t xml:space="preserve"> </w:t>
        </w:r>
        <w:r w:rsidR="003E0A46" w:rsidRPr="003E0A46">
          <w:rPr>
            <w:rStyle w:val="affffff7"/>
            <w:noProof/>
          </w:rPr>
          <w:t xml:space="preserve"> 视觉模拟量表（Visual Analogue Scale，VAS）</w:t>
        </w:r>
        <w:r w:rsidR="003E0A46" w:rsidRPr="003E0A46">
          <w:rPr>
            <w:noProof/>
          </w:rPr>
          <w:tab/>
        </w:r>
        <w:r w:rsidR="003E0A46" w:rsidRPr="003E0A46">
          <w:rPr>
            <w:noProof/>
          </w:rPr>
          <w:fldChar w:fldCharType="begin"/>
        </w:r>
        <w:r w:rsidR="003E0A46" w:rsidRPr="003E0A46">
          <w:rPr>
            <w:noProof/>
          </w:rPr>
          <w:instrText xml:space="preserve"> PAGEREF _Toc173156165 \h </w:instrText>
        </w:r>
        <w:r w:rsidR="003E0A46" w:rsidRPr="003E0A46">
          <w:rPr>
            <w:noProof/>
          </w:rPr>
        </w:r>
        <w:r w:rsidR="003E0A46" w:rsidRPr="003E0A46">
          <w:rPr>
            <w:noProof/>
          </w:rPr>
          <w:fldChar w:fldCharType="separate"/>
        </w:r>
        <w:r w:rsidR="003E0A46" w:rsidRPr="003E0A46">
          <w:rPr>
            <w:noProof/>
          </w:rPr>
          <w:t>12</w:t>
        </w:r>
        <w:r w:rsidR="003E0A46" w:rsidRPr="003E0A46">
          <w:rPr>
            <w:noProof/>
          </w:rPr>
          <w:fldChar w:fldCharType="end"/>
        </w:r>
      </w:hyperlink>
    </w:p>
    <w:p w14:paraId="1B93A8F0" w14:textId="21A0C347"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66" w:history="1">
        <w:r w:rsidR="003E0A46" w:rsidRPr="003E0A46">
          <w:rPr>
            <w:rStyle w:val="affffff7"/>
            <w:noProof/>
          </w:rPr>
          <w:t>附录E（资料性）</w:t>
        </w:r>
        <w:r w:rsidR="003E0A46">
          <w:rPr>
            <w:rStyle w:val="affffff7"/>
            <w:noProof/>
          </w:rPr>
          <w:t xml:space="preserve"> </w:t>
        </w:r>
        <w:r w:rsidR="003E0A46" w:rsidRPr="003E0A46">
          <w:rPr>
            <w:rStyle w:val="affffff7"/>
            <w:noProof/>
          </w:rPr>
          <w:t xml:space="preserve"> 简明疼痛评估量表（Brief Pain Inventory，BPI）</w:t>
        </w:r>
        <w:r w:rsidR="003E0A46" w:rsidRPr="003E0A46">
          <w:rPr>
            <w:noProof/>
          </w:rPr>
          <w:tab/>
        </w:r>
        <w:r w:rsidR="003E0A46" w:rsidRPr="003E0A46">
          <w:rPr>
            <w:noProof/>
          </w:rPr>
          <w:fldChar w:fldCharType="begin"/>
        </w:r>
        <w:r w:rsidR="003E0A46" w:rsidRPr="003E0A46">
          <w:rPr>
            <w:noProof/>
          </w:rPr>
          <w:instrText xml:space="preserve"> PAGEREF _Toc173156166 \h </w:instrText>
        </w:r>
        <w:r w:rsidR="003E0A46" w:rsidRPr="003E0A46">
          <w:rPr>
            <w:noProof/>
          </w:rPr>
        </w:r>
        <w:r w:rsidR="003E0A46" w:rsidRPr="003E0A46">
          <w:rPr>
            <w:noProof/>
          </w:rPr>
          <w:fldChar w:fldCharType="separate"/>
        </w:r>
        <w:r w:rsidR="003E0A46" w:rsidRPr="003E0A46">
          <w:rPr>
            <w:noProof/>
          </w:rPr>
          <w:t>13</w:t>
        </w:r>
        <w:r w:rsidR="003E0A46" w:rsidRPr="003E0A46">
          <w:rPr>
            <w:noProof/>
          </w:rPr>
          <w:fldChar w:fldCharType="end"/>
        </w:r>
      </w:hyperlink>
    </w:p>
    <w:p w14:paraId="0AC4C626" w14:textId="639B6838"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67" w:history="1">
        <w:r w:rsidR="003E0A46" w:rsidRPr="003E0A46">
          <w:rPr>
            <w:rStyle w:val="affffff7"/>
            <w:noProof/>
          </w:rPr>
          <w:t>附录F（资料性）</w:t>
        </w:r>
        <w:r w:rsidR="003E0A46">
          <w:rPr>
            <w:rStyle w:val="affffff7"/>
            <w:noProof/>
          </w:rPr>
          <w:t xml:space="preserve"> </w:t>
        </w:r>
        <w:r w:rsidR="003E0A46" w:rsidRPr="003E0A46">
          <w:rPr>
            <w:rStyle w:val="affffff7"/>
            <w:noProof/>
          </w:rPr>
          <w:t xml:space="preserve"> 简式 McGill 疼痛问卷（SF-MPQ）</w:t>
        </w:r>
        <w:r w:rsidR="003E0A46" w:rsidRPr="003E0A46">
          <w:rPr>
            <w:noProof/>
          </w:rPr>
          <w:tab/>
        </w:r>
        <w:r w:rsidR="003E0A46" w:rsidRPr="003E0A46">
          <w:rPr>
            <w:noProof/>
          </w:rPr>
          <w:fldChar w:fldCharType="begin"/>
        </w:r>
        <w:r w:rsidR="003E0A46" w:rsidRPr="003E0A46">
          <w:rPr>
            <w:noProof/>
          </w:rPr>
          <w:instrText xml:space="preserve"> PAGEREF _Toc173156167 \h </w:instrText>
        </w:r>
        <w:r w:rsidR="003E0A46" w:rsidRPr="003E0A46">
          <w:rPr>
            <w:noProof/>
          </w:rPr>
        </w:r>
        <w:r w:rsidR="003E0A46" w:rsidRPr="003E0A46">
          <w:rPr>
            <w:noProof/>
          </w:rPr>
          <w:fldChar w:fldCharType="separate"/>
        </w:r>
        <w:r w:rsidR="003E0A46" w:rsidRPr="003E0A46">
          <w:rPr>
            <w:noProof/>
          </w:rPr>
          <w:t>14</w:t>
        </w:r>
        <w:r w:rsidR="003E0A46" w:rsidRPr="003E0A46">
          <w:rPr>
            <w:noProof/>
          </w:rPr>
          <w:fldChar w:fldCharType="end"/>
        </w:r>
      </w:hyperlink>
    </w:p>
    <w:p w14:paraId="39F253CE" w14:textId="6B77190D"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68" w:history="1">
        <w:r w:rsidR="003E0A46" w:rsidRPr="003E0A46">
          <w:rPr>
            <w:rStyle w:val="affffff7"/>
            <w:noProof/>
          </w:rPr>
          <w:t>附录G（资料性）</w:t>
        </w:r>
        <w:r w:rsidR="003E0A46">
          <w:rPr>
            <w:rStyle w:val="affffff7"/>
            <w:noProof/>
          </w:rPr>
          <w:t xml:space="preserve"> </w:t>
        </w:r>
        <w:r w:rsidR="003E0A46" w:rsidRPr="003E0A46">
          <w:rPr>
            <w:rStyle w:val="affffff7"/>
            <w:noProof/>
          </w:rPr>
          <w:t xml:space="preserve"> ID疼痛量表（ID Pain）</w:t>
        </w:r>
        <w:r w:rsidR="003E0A46" w:rsidRPr="003E0A46">
          <w:rPr>
            <w:noProof/>
          </w:rPr>
          <w:tab/>
        </w:r>
        <w:r w:rsidR="003E0A46" w:rsidRPr="003E0A46">
          <w:rPr>
            <w:noProof/>
          </w:rPr>
          <w:fldChar w:fldCharType="begin"/>
        </w:r>
        <w:r w:rsidR="003E0A46" w:rsidRPr="003E0A46">
          <w:rPr>
            <w:noProof/>
          </w:rPr>
          <w:instrText xml:space="preserve"> PAGEREF _Toc173156168 \h </w:instrText>
        </w:r>
        <w:r w:rsidR="003E0A46" w:rsidRPr="003E0A46">
          <w:rPr>
            <w:noProof/>
          </w:rPr>
        </w:r>
        <w:r w:rsidR="003E0A46" w:rsidRPr="003E0A46">
          <w:rPr>
            <w:noProof/>
          </w:rPr>
          <w:fldChar w:fldCharType="separate"/>
        </w:r>
        <w:r w:rsidR="003E0A46" w:rsidRPr="003E0A46">
          <w:rPr>
            <w:noProof/>
          </w:rPr>
          <w:t>15</w:t>
        </w:r>
        <w:r w:rsidR="003E0A46" w:rsidRPr="003E0A46">
          <w:rPr>
            <w:noProof/>
          </w:rPr>
          <w:fldChar w:fldCharType="end"/>
        </w:r>
      </w:hyperlink>
    </w:p>
    <w:p w14:paraId="2085E1ED" w14:textId="1AC06005"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69" w:history="1">
        <w:r w:rsidR="003E0A46" w:rsidRPr="003E0A46">
          <w:rPr>
            <w:rStyle w:val="affffff7"/>
            <w:noProof/>
          </w:rPr>
          <w:t>附录H（资料性）</w:t>
        </w:r>
        <w:r w:rsidR="003E0A46">
          <w:rPr>
            <w:rStyle w:val="affffff7"/>
            <w:noProof/>
          </w:rPr>
          <w:t xml:space="preserve"> </w:t>
        </w:r>
        <w:r w:rsidR="003E0A46" w:rsidRPr="003E0A46">
          <w:rPr>
            <w:rStyle w:val="affffff7"/>
            <w:noProof/>
          </w:rPr>
          <w:t xml:space="preserve"> 神经病理性疼痛量表（Douleur Neuropathique 4 questions，DN4）</w:t>
        </w:r>
        <w:r w:rsidR="003E0A46" w:rsidRPr="003E0A46">
          <w:rPr>
            <w:noProof/>
          </w:rPr>
          <w:tab/>
        </w:r>
        <w:r w:rsidR="003E0A46" w:rsidRPr="003E0A46">
          <w:rPr>
            <w:noProof/>
          </w:rPr>
          <w:fldChar w:fldCharType="begin"/>
        </w:r>
        <w:r w:rsidR="003E0A46" w:rsidRPr="003E0A46">
          <w:rPr>
            <w:noProof/>
          </w:rPr>
          <w:instrText xml:space="preserve"> PAGEREF _Toc173156169 \h </w:instrText>
        </w:r>
        <w:r w:rsidR="003E0A46" w:rsidRPr="003E0A46">
          <w:rPr>
            <w:noProof/>
          </w:rPr>
        </w:r>
        <w:r w:rsidR="003E0A46" w:rsidRPr="003E0A46">
          <w:rPr>
            <w:noProof/>
          </w:rPr>
          <w:fldChar w:fldCharType="separate"/>
        </w:r>
        <w:r w:rsidR="003E0A46" w:rsidRPr="003E0A46">
          <w:rPr>
            <w:noProof/>
          </w:rPr>
          <w:t>16</w:t>
        </w:r>
        <w:r w:rsidR="003E0A46" w:rsidRPr="003E0A46">
          <w:rPr>
            <w:noProof/>
          </w:rPr>
          <w:fldChar w:fldCharType="end"/>
        </w:r>
      </w:hyperlink>
    </w:p>
    <w:p w14:paraId="4B38FDA4" w14:textId="4553CC6C"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70" w:history="1">
        <w:r w:rsidR="003E0A46" w:rsidRPr="003E0A46">
          <w:rPr>
            <w:rStyle w:val="affffff7"/>
            <w:noProof/>
          </w:rPr>
          <w:t>附录I（资料性）</w:t>
        </w:r>
        <w:r w:rsidR="003E0A46">
          <w:rPr>
            <w:rStyle w:val="affffff7"/>
            <w:noProof/>
          </w:rPr>
          <w:t xml:space="preserve"> </w:t>
        </w:r>
        <w:r w:rsidR="003E0A46" w:rsidRPr="003E0A46">
          <w:rPr>
            <w:rStyle w:val="affffff7"/>
            <w:noProof/>
          </w:rPr>
          <w:t xml:space="preserve"> 中文版晚期老年痴呆疼痛评估量表（Chinese version of the Pain Assessment In Advanced Dementia，C-PAINAD）</w:t>
        </w:r>
        <w:r w:rsidR="003E0A46" w:rsidRPr="003E0A46">
          <w:rPr>
            <w:noProof/>
          </w:rPr>
          <w:tab/>
        </w:r>
        <w:r w:rsidR="003E0A46" w:rsidRPr="003E0A46">
          <w:rPr>
            <w:noProof/>
          </w:rPr>
          <w:fldChar w:fldCharType="begin"/>
        </w:r>
        <w:r w:rsidR="003E0A46" w:rsidRPr="003E0A46">
          <w:rPr>
            <w:noProof/>
          </w:rPr>
          <w:instrText xml:space="preserve"> PAGEREF _Toc173156170 \h </w:instrText>
        </w:r>
        <w:r w:rsidR="003E0A46" w:rsidRPr="003E0A46">
          <w:rPr>
            <w:noProof/>
          </w:rPr>
        </w:r>
        <w:r w:rsidR="003E0A46" w:rsidRPr="003E0A46">
          <w:rPr>
            <w:noProof/>
          </w:rPr>
          <w:fldChar w:fldCharType="separate"/>
        </w:r>
        <w:r w:rsidR="003E0A46" w:rsidRPr="003E0A46">
          <w:rPr>
            <w:noProof/>
          </w:rPr>
          <w:t>17</w:t>
        </w:r>
        <w:r w:rsidR="003E0A46" w:rsidRPr="003E0A46">
          <w:rPr>
            <w:noProof/>
          </w:rPr>
          <w:fldChar w:fldCharType="end"/>
        </w:r>
      </w:hyperlink>
    </w:p>
    <w:p w14:paraId="64674D6D" w14:textId="0BE6EA7B" w:rsidR="003E0A46" w:rsidRPr="003E0A46" w:rsidRDefault="00256401">
      <w:pPr>
        <w:pStyle w:val="10"/>
        <w:tabs>
          <w:tab w:val="right" w:leader="dot" w:pos="9344"/>
        </w:tabs>
        <w:rPr>
          <w:rFonts w:asciiTheme="minorHAnsi" w:eastAsiaTheme="minorEastAsia" w:hAnsiTheme="minorHAnsi" w:cstheme="minorBidi"/>
          <w:noProof/>
          <w:szCs w:val="22"/>
        </w:rPr>
      </w:pPr>
      <w:hyperlink w:anchor="_Toc173156171" w:history="1">
        <w:r w:rsidR="003E0A46" w:rsidRPr="003E0A46">
          <w:rPr>
            <w:rStyle w:val="affffff7"/>
            <w:noProof/>
          </w:rPr>
          <w:t>附录J（资料性）</w:t>
        </w:r>
        <w:r w:rsidR="003E0A46">
          <w:rPr>
            <w:rStyle w:val="affffff7"/>
            <w:noProof/>
          </w:rPr>
          <w:t xml:space="preserve"> </w:t>
        </w:r>
        <w:r w:rsidR="003E0A46" w:rsidRPr="003E0A46">
          <w:rPr>
            <w:rStyle w:val="affffff7"/>
            <w:noProof/>
          </w:rPr>
          <w:t xml:space="preserve"> 六点行为评分法（the 6-point Behavioral Rating Scale,BRS-6）</w:t>
        </w:r>
        <w:r w:rsidR="003E0A46" w:rsidRPr="003E0A46">
          <w:rPr>
            <w:noProof/>
          </w:rPr>
          <w:tab/>
        </w:r>
        <w:r w:rsidR="003E0A46" w:rsidRPr="003E0A46">
          <w:rPr>
            <w:noProof/>
          </w:rPr>
          <w:fldChar w:fldCharType="begin"/>
        </w:r>
        <w:r w:rsidR="003E0A46" w:rsidRPr="003E0A46">
          <w:rPr>
            <w:noProof/>
          </w:rPr>
          <w:instrText xml:space="preserve"> PAGEREF _Toc173156171 \h </w:instrText>
        </w:r>
        <w:r w:rsidR="003E0A46" w:rsidRPr="003E0A46">
          <w:rPr>
            <w:noProof/>
          </w:rPr>
        </w:r>
        <w:r w:rsidR="003E0A46" w:rsidRPr="003E0A46">
          <w:rPr>
            <w:noProof/>
          </w:rPr>
          <w:fldChar w:fldCharType="separate"/>
        </w:r>
        <w:r w:rsidR="003E0A46" w:rsidRPr="003E0A46">
          <w:rPr>
            <w:noProof/>
          </w:rPr>
          <w:t>1</w:t>
        </w:r>
        <w:r w:rsidR="003E0A46" w:rsidRPr="003E0A46">
          <w:rPr>
            <w:noProof/>
          </w:rPr>
          <w:fldChar w:fldCharType="end"/>
        </w:r>
      </w:hyperlink>
    </w:p>
    <w:p w14:paraId="05506C32" w14:textId="6A12280F" w:rsidR="003E0A46" w:rsidRPr="003E0A46" w:rsidRDefault="003E0A46" w:rsidP="003E0A46">
      <w:pPr>
        <w:pStyle w:val="afffffc"/>
        <w:spacing w:after="468"/>
        <w:sectPr w:rsidR="003E0A46" w:rsidRPr="003E0A46" w:rsidSect="003E0A46">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3E0A46">
        <w:fldChar w:fldCharType="end"/>
      </w:r>
    </w:p>
    <w:p w14:paraId="32FCCB36" w14:textId="48EB48B0" w:rsidR="00895D40" w:rsidRDefault="00895D40" w:rsidP="00895D40">
      <w:pPr>
        <w:pStyle w:val="a6"/>
        <w:spacing w:before="900" w:after="468"/>
      </w:pPr>
      <w:bookmarkStart w:id="23" w:name="_Toc173156151"/>
      <w:bookmarkStart w:id="24" w:name="BookMark2"/>
      <w:bookmarkEnd w:id="21"/>
      <w:r w:rsidRPr="00895D40">
        <w:rPr>
          <w:spacing w:val="320"/>
        </w:rPr>
        <w:lastRenderedPageBreak/>
        <w:t>前</w:t>
      </w:r>
      <w:r>
        <w:t>言</w:t>
      </w:r>
      <w:bookmarkEnd w:id="22"/>
      <w:bookmarkEnd w:id="23"/>
    </w:p>
    <w:p w14:paraId="7718A82F" w14:textId="77777777" w:rsidR="00895D40" w:rsidRDefault="00895D40" w:rsidP="00895D40">
      <w:pPr>
        <w:pStyle w:val="affff6"/>
        <w:ind w:firstLine="420"/>
      </w:pPr>
      <w:bookmarkStart w:id="25" w:name="_GoBack"/>
      <w:r>
        <w:rPr>
          <w:rFonts w:hint="eastAsia"/>
        </w:rPr>
        <w:t>本文件按照GB/T 1.1—2020《标准化工作导则  第1部分：标准化文件的结构和起草规则》的规定起草。</w:t>
      </w:r>
    </w:p>
    <w:p w14:paraId="57D5E2FE" w14:textId="77777777" w:rsidR="00730B3E" w:rsidRDefault="00730B3E" w:rsidP="00730B3E">
      <w:pPr>
        <w:pStyle w:val="afffffffffff4"/>
        <w:ind w:firstLine="400"/>
        <w:rPr>
          <w:rFonts w:ascii="Times New Roman"/>
        </w:rPr>
      </w:pPr>
      <w:r>
        <w:rPr>
          <w:rFonts w:ascii="Times New Roman" w:hint="eastAsia"/>
          <w:lang w:val="zh-CN"/>
        </w:rPr>
        <w:t>请注意本文件的某些内容可能涉及专利。本文件的发布机构不承担识别专利的责任。</w:t>
      </w:r>
    </w:p>
    <w:p w14:paraId="4372169F" w14:textId="77777777" w:rsidR="00730B3E" w:rsidRDefault="00730B3E" w:rsidP="00730B3E">
      <w:pPr>
        <w:pStyle w:val="afffffffffff4"/>
        <w:ind w:leftChars="200" w:left="420" w:firstLineChars="0" w:firstLine="0"/>
        <w:rPr>
          <w:rFonts w:ascii="Times New Roman"/>
        </w:rPr>
      </w:pPr>
      <w:r>
        <w:rPr>
          <w:rFonts w:ascii="Times New Roman" w:hint="eastAsia"/>
        </w:rPr>
        <w:t>本文件由江苏省卫生健康委员会提出并组织实施。</w:t>
      </w:r>
    </w:p>
    <w:p w14:paraId="0ADA9E44" w14:textId="77777777" w:rsidR="00730B3E" w:rsidRDefault="00730B3E" w:rsidP="00730B3E">
      <w:pPr>
        <w:pStyle w:val="afffffffffff4"/>
        <w:ind w:leftChars="200" w:left="420" w:firstLineChars="0" w:firstLine="0"/>
        <w:rPr>
          <w:rFonts w:ascii="Times New Roman"/>
        </w:rPr>
      </w:pPr>
      <w:r>
        <w:rPr>
          <w:rFonts w:ascii="Times New Roman" w:hint="eastAsia"/>
        </w:rPr>
        <w:t>本文件由江苏省卫生健康标准化技术委员会归口。</w:t>
      </w:r>
    </w:p>
    <w:bookmarkEnd w:id="25"/>
    <w:p w14:paraId="3C7C5F05" w14:textId="77777777" w:rsidR="00895D40" w:rsidRDefault="00895D40" w:rsidP="00895D40">
      <w:pPr>
        <w:pStyle w:val="affff6"/>
        <w:ind w:firstLine="420"/>
      </w:pPr>
      <w:r>
        <w:rPr>
          <w:rFonts w:hint="eastAsia"/>
        </w:rPr>
        <w:t>本文件起草单位：南京医科大学、江苏省质量和标准化研究院、常州市第二人民医院、江苏省肿瘤医院、中国人民解放军东部战区空军医院、南京大学医学院附属鼓楼医院、南通大学附属医院、沭阳县铭和养老服务中心。</w:t>
      </w:r>
    </w:p>
    <w:p w14:paraId="4309E26D" w14:textId="0A56207B" w:rsidR="00895D40" w:rsidRDefault="00895D40" w:rsidP="00895D40">
      <w:pPr>
        <w:pStyle w:val="affff6"/>
        <w:ind w:firstLine="420"/>
      </w:pPr>
      <w:r>
        <w:rPr>
          <w:rFonts w:hint="eastAsia"/>
        </w:rPr>
        <w:t>本文件主要起草人：许勤、朱姝芹、陈银龙、孟卫芬、赵云、周宁、嵇艳、李莎、羊洋、张柳柳、袁玲、邾萍、蒋海燕、李红卫、庄娜、张欣悦、张颖、方颖。</w:t>
      </w:r>
    </w:p>
    <w:p w14:paraId="252A4830" w14:textId="4182692E" w:rsidR="00895D40" w:rsidRPr="00895D40" w:rsidRDefault="00895D40" w:rsidP="00895D40">
      <w:pPr>
        <w:pStyle w:val="affff6"/>
        <w:ind w:firstLine="420"/>
        <w:sectPr w:rsidR="00895D40" w:rsidRPr="00895D40" w:rsidSect="00895D40">
          <w:pgSz w:w="11906" w:h="16838" w:code="9"/>
          <w:pgMar w:top="1928" w:right="1134" w:bottom="1134" w:left="1134" w:header="1418" w:footer="1134" w:gutter="284"/>
          <w:pgNumType w:fmt="upperRoman"/>
          <w:cols w:space="425"/>
          <w:formProt w:val="0"/>
          <w:docGrid w:type="lines" w:linePitch="312"/>
        </w:sectPr>
      </w:pPr>
    </w:p>
    <w:p w14:paraId="16F8C0EE" w14:textId="2485340B" w:rsidR="00894836" w:rsidRPr="00145D9D" w:rsidRDefault="00894836" w:rsidP="00093D25">
      <w:pPr>
        <w:spacing w:line="20" w:lineRule="exact"/>
        <w:jc w:val="center"/>
        <w:rPr>
          <w:rFonts w:ascii="黑体" w:eastAsia="黑体" w:hAnsi="黑体"/>
          <w:sz w:val="32"/>
          <w:szCs w:val="32"/>
        </w:rPr>
      </w:pPr>
      <w:bookmarkStart w:id="26" w:name="BookMark4"/>
      <w:bookmarkEnd w:id="24"/>
    </w:p>
    <w:p w14:paraId="600E1864"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C82C8A738D141E0AE0E04043EBECA76"/>
        </w:placeholder>
      </w:sdtPr>
      <w:sdtEndPr/>
      <w:sdtContent>
        <w:bookmarkStart w:id="27" w:name="NEW_STAND_NAME" w:displacedByCustomXml="prev"/>
        <w:p w14:paraId="17CA9B6F" w14:textId="567ADCFE" w:rsidR="00F26B7E" w:rsidRPr="00F26B7E" w:rsidRDefault="00726BB6" w:rsidP="00730B3E">
          <w:pPr>
            <w:pStyle w:val="afffffffff1"/>
            <w:spacing w:beforeLines="1" w:before="3" w:afterLines="220" w:after="686"/>
          </w:pPr>
          <w:r>
            <w:rPr>
              <w:rFonts w:hint="eastAsia"/>
            </w:rPr>
            <w:t>肿瘤患者癌痛评估规范</w:t>
          </w:r>
        </w:p>
      </w:sdtContent>
    </w:sdt>
    <w:bookmarkEnd w:id="27" w:displacedByCustomXml="prev"/>
    <w:p w14:paraId="277D5C72" w14:textId="77777777" w:rsidR="00502903" w:rsidRDefault="00502903" w:rsidP="00502903">
      <w:pPr>
        <w:pStyle w:val="affc"/>
        <w:spacing w:before="312" w:after="312"/>
      </w:pPr>
      <w:bookmarkStart w:id="28" w:name="_Toc26986771"/>
      <w:bookmarkStart w:id="29" w:name="_Toc26718930"/>
      <w:bookmarkStart w:id="30" w:name="_Toc97191423"/>
      <w:bookmarkStart w:id="31" w:name="_Toc24884211"/>
      <w:bookmarkStart w:id="32" w:name="_Toc127918818"/>
      <w:bookmarkStart w:id="33" w:name="_Toc24884218"/>
      <w:bookmarkStart w:id="34" w:name="_Toc17233325"/>
      <w:bookmarkStart w:id="35" w:name="_Toc17233333"/>
      <w:bookmarkStart w:id="36" w:name="_Toc125984896"/>
      <w:bookmarkStart w:id="37" w:name="_Toc26648465"/>
      <w:bookmarkStart w:id="38" w:name="_Toc26986530"/>
      <w:bookmarkStart w:id="39" w:name="_Toc170999587"/>
      <w:bookmarkStart w:id="40" w:name="_Toc170999566"/>
      <w:bookmarkStart w:id="41" w:name="_Toc173140328"/>
      <w:bookmarkStart w:id="42" w:name="_Toc173153235"/>
      <w:bookmarkStart w:id="43" w:name="_Toc173156152"/>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F505A35" w14:textId="77777777" w:rsidR="00502903" w:rsidRDefault="00502903" w:rsidP="00502903">
      <w:pPr>
        <w:pStyle w:val="affff6"/>
        <w:ind w:firstLine="420"/>
      </w:pPr>
      <w:bookmarkStart w:id="44" w:name="_Toc17233326"/>
      <w:bookmarkStart w:id="45" w:name="_Toc26648466"/>
      <w:bookmarkStart w:id="46" w:name="_Toc24884212"/>
      <w:bookmarkStart w:id="47" w:name="_Toc17233334"/>
      <w:bookmarkStart w:id="48" w:name="_Toc24884219"/>
      <w:r>
        <w:rPr>
          <w:rFonts w:hint="eastAsia"/>
        </w:rPr>
        <w:t>本文件</w:t>
      </w:r>
      <w:r>
        <w:rPr>
          <w:rFonts w:hint="eastAsia"/>
          <w:lang w:eastAsia="zh-Hans"/>
        </w:rPr>
        <w:t>规定了</w:t>
      </w:r>
      <w:r>
        <w:rPr>
          <w:rFonts w:hint="eastAsia"/>
        </w:rPr>
        <w:t>肿瘤患者癌痛</w:t>
      </w:r>
      <w:r>
        <w:rPr>
          <w:rFonts w:hint="eastAsia"/>
          <w:lang w:eastAsia="zh-Hans"/>
        </w:rPr>
        <w:t>评估</w:t>
      </w:r>
      <w:r>
        <w:rPr>
          <w:rFonts w:hint="eastAsia"/>
        </w:rPr>
        <w:t>的</w:t>
      </w:r>
      <w:r>
        <w:rPr>
          <w:rFonts w:hint="eastAsia"/>
          <w:lang w:eastAsia="zh-Hans"/>
        </w:rPr>
        <w:t>人员</w:t>
      </w:r>
      <w:r>
        <w:rPr>
          <w:rFonts w:hint="eastAsia"/>
        </w:rPr>
        <w:t>要</w:t>
      </w:r>
      <w:r>
        <w:rPr>
          <w:rFonts w:hint="eastAsia"/>
          <w:lang w:eastAsia="zh-Hans"/>
        </w:rPr>
        <w:t>求、评估原则</w:t>
      </w:r>
      <w:r>
        <w:rPr>
          <w:rFonts w:hint="eastAsia"/>
        </w:rPr>
        <w:t>、</w:t>
      </w:r>
      <w:r>
        <w:rPr>
          <w:rFonts w:hint="eastAsia"/>
          <w:lang w:eastAsia="zh-Hans"/>
        </w:rPr>
        <w:t>评估内容、评估方法、评估工具、评估流程、评估结果应用的要求</w:t>
      </w:r>
      <w:r>
        <w:rPr>
          <w:rFonts w:hint="eastAsia"/>
        </w:rPr>
        <w:t>。</w:t>
      </w:r>
    </w:p>
    <w:p w14:paraId="18A16019" w14:textId="659DD8F2" w:rsidR="00502903" w:rsidRDefault="00502903" w:rsidP="00502903">
      <w:pPr>
        <w:pStyle w:val="affff6"/>
        <w:ind w:firstLine="420"/>
      </w:pPr>
      <w:r>
        <w:rPr>
          <w:rFonts w:hint="eastAsia"/>
        </w:rPr>
        <w:t>本文件适用于医护人员对肿瘤患者癌痛</w:t>
      </w:r>
      <w:r w:rsidR="00C800DC">
        <w:rPr>
          <w:rFonts w:hint="eastAsia"/>
        </w:rPr>
        <w:t>等级的</w:t>
      </w:r>
      <w:r>
        <w:rPr>
          <w:rFonts w:hint="eastAsia"/>
          <w:lang w:eastAsia="zh-Hans"/>
        </w:rPr>
        <w:t>评估</w:t>
      </w:r>
      <w:r w:rsidR="00C800DC">
        <w:rPr>
          <w:rFonts w:hint="eastAsia"/>
          <w:lang w:eastAsia="zh-Hans"/>
        </w:rPr>
        <w:t>工作</w:t>
      </w:r>
      <w:r>
        <w:rPr>
          <w:rFonts w:hint="eastAsia"/>
        </w:rPr>
        <w:t>。</w:t>
      </w:r>
    </w:p>
    <w:p w14:paraId="01F06572" w14:textId="77777777" w:rsidR="00502903" w:rsidRDefault="00502903" w:rsidP="00502903">
      <w:pPr>
        <w:pStyle w:val="affc"/>
        <w:spacing w:before="312" w:after="312"/>
      </w:pPr>
      <w:bookmarkStart w:id="49" w:name="_Toc97191424"/>
      <w:bookmarkStart w:id="50" w:name="_Toc26718931"/>
      <w:bookmarkStart w:id="51" w:name="_Toc125984897"/>
      <w:bookmarkStart w:id="52" w:name="_Toc26986531"/>
      <w:bookmarkStart w:id="53" w:name="_Toc26986772"/>
      <w:bookmarkStart w:id="54" w:name="_Toc170999588"/>
      <w:bookmarkStart w:id="55" w:name="_Toc127918819"/>
      <w:bookmarkStart w:id="56" w:name="_Toc170999567"/>
      <w:bookmarkStart w:id="57" w:name="_Toc173140329"/>
      <w:bookmarkStart w:id="58" w:name="_Toc173153236"/>
      <w:bookmarkStart w:id="59" w:name="_Toc173156153"/>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highlight w:val="yellow"/>
        </w:rPr>
        <w:id w:val="715848253"/>
        <w:placeholder>
          <w:docPart w:val="C1B117FAA7B849E29B72F00CE43733E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E706907" w14:textId="77777777" w:rsidR="00502903" w:rsidRDefault="00502903" w:rsidP="00502903">
          <w:pPr>
            <w:pStyle w:val="affff6"/>
            <w:ind w:firstLine="420"/>
          </w:pPr>
          <w:r>
            <w:rPr>
              <w:rFonts w:hint="eastAsia"/>
            </w:rPr>
            <w:t>本文件没有规范性引用文件。</w:t>
          </w:r>
        </w:p>
      </w:sdtContent>
    </w:sdt>
    <w:p w14:paraId="397A2E9A" w14:textId="77777777" w:rsidR="00502903" w:rsidRDefault="00502903" w:rsidP="00502903">
      <w:pPr>
        <w:pStyle w:val="affc"/>
        <w:spacing w:before="312" w:after="312"/>
      </w:pPr>
      <w:bookmarkStart w:id="60" w:name="_Toc127918820"/>
      <w:bookmarkStart w:id="61" w:name="_Toc125984898"/>
      <w:bookmarkStart w:id="62" w:name="_Toc170999568"/>
      <w:bookmarkStart w:id="63" w:name="_Toc97191425"/>
      <w:bookmarkStart w:id="64" w:name="_Toc170999589"/>
      <w:bookmarkStart w:id="65" w:name="_Toc173140330"/>
      <w:bookmarkStart w:id="66" w:name="_Toc173153237"/>
      <w:bookmarkStart w:id="67" w:name="_Toc173156154"/>
      <w:r>
        <w:rPr>
          <w:rFonts w:hint="eastAsia"/>
          <w:szCs w:val="21"/>
        </w:rPr>
        <w:t>术语和定义</w:t>
      </w:r>
      <w:bookmarkEnd w:id="60"/>
      <w:bookmarkEnd w:id="61"/>
      <w:bookmarkEnd w:id="62"/>
      <w:bookmarkEnd w:id="63"/>
      <w:bookmarkEnd w:id="64"/>
      <w:bookmarkEnd w:id="65"/>
      <w:bookmarkEnd w:id="66"/>
      <w:bookmarkEnd w:id="67"/>
    </w:p>
    <w:bookmarkStart w:id="68" w:name="_Toc26986532" w:displacedByCustomXml="next"/>
    <w:bookmarkEnd w:id="68" w:displacedByCustomXml="next"/>
    <w:sdt>
      <w:sdtPr>
        <w:id w:val="-1909835108"/>
        <w:placeholder>
          <w:docPart w:val="22616EB188DF4A0DBD48FE1FC8F5933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F5A9A7F" w14:textId="77777777" w:rsidR="00502903" w:rsidRDefault="00502903" w:rsidP="00502903">
          <w:pPr>
            <w:pStyle w:val="affff6"/>
            <w:ind w:firstLine="420"/>
          </w:pPr>
          <w:r>
            <w:t>下列术语和定义适用于本文件。</w:t>
          </w:r>
        </w:p>
      </w:sdtContent>
    </w:sdt>
    <w:p w14:paraId="71E5B7BA" w14:textId="77777777" w:rsidR="00502903" w:rsidRDefault="00502903" w:rsidP="00502903">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疼痛 </w:t>
      </w:r>
      <w:r>
        <w:rPr>
          <w:rFonts w:ascii="黑体" w:eastAsia="黑体" w:hAnsi="黑体"/>
        </w:rPr>
        <w:t xml:space="preserve"> pain</w:t>
      </w:r>
    </w:p>
    <w:p w14:paraId="14C64040" w14:textId="77777777" w:rsidR="00502903" w:rsidRDefault="00502903" w:rsidP="00502903">
      <w:pPr>
        <w:pStyle w:val="affff6"/>
        <w:ind w:firstLine="420"/>
      </w:pPr>
      <w:r>
        <w:rPr>
          <w:rFonts w:hint="eastAsia"/>
        </w:rPr>
        <w:t>一种与实际或潜在的组织损伤相关的不愉快的感觉和情绪情感体验，或与此相似的经历。</w:t>
      </w:r>
    </w:p>
    <w:p w14:paraId="149B9D76" w14:textId="77777777" w:rsidR="00502903" w:rsidRDefault="00502903" w:rsidP="00502903">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癌痛 </w:t>
      </w:r>
      <w:r>
        <w:rPr>
          <w:rFonts w:ascii="黑体" w:eastAsia="黑体" w:hAnsi="黑体"/>
        </w:rPr>
        <w:t xml:space="preserve"> cancer pain</w:t>
      </w:r>
    </w:p>
    <w:p w14:paraId="2CE93395" w14:textId="185E09C5" w:rsidR="00502903" w:rsidRPr="004261C9" w:rsidRDefault="00502903" w:rsidP="004261C9">
      <w:pPr>
        <w:pStyle w:val="affff6"/>
        <w:ind w:firstLine="420"/>
      </w:pPr>
      <w:r>
        <w:rPr>
          <w:rFonts w:hint="eastAsia"/>
        </w:rPr>
        <w:t>慢性癌症相关性疼痛，简称癌痛，由原发癌症本身或肿瘤转移所致的疼痛(慢性癌痛)或癌症治疗引起的疼痛(慢性癌症治疗后疼痛)。</w:t>
      </w:r>
    </w:p>
    <w:p w14:paraId="638551CF" w14:textId="0B75E8A4" w:rsidR="00502903" w:rsidRPr="004261C9" w:rsidRDefault="004261C9" w:rsidP="004261C9">
      <w:pPr>
        <w:pStyle w:val="affffffffffe"/>
        <w:ind w:left="420" w:hangingChars="200" w:hanging="420"/>
        <w:rPr>
          <w:rFonts w:ascii="黑体" w:eastAsia="黑体" w:hAnsi="黑体"/>
        </w:rPr>
      </w:pPr>
      <w:r w:rsidRPr="004261C9">
        <w:rPr>
          <w:rFonts w:ascii="黑体" w:eastAsia="黑体" w:hAnsi="黑体"/>
        </w:rPr>
        <w:br/>
      </w:r>
      <w:r w:rsidR="00502903" w:rsidRPr="004261C9">
        <w:rPr>
          <w:rFonts w:ascii="黑体" w:eastAsia="黑体" w:hAnsi="黑体" w:hint="eastAsia"/>
        </w:rPr>
        <w:t xml:space="preserve">癌痛综合征  </w:t>
      </w:r>
      <w:r w:rsidR="00502903" w:rsidRPr="004261C9">
        <w:rPr>
          <w:rFonts w:ascii="黑体" w:eastAsia="黑体" w:hAnsi="黑体"/>
        </w:rPr>
        <w:t>c</w:t>
      </w:r>
      <w:r w:rsidR="00502903" w:rsidRPr="004261C9">
        <w:rPr>
          <w:rFonts w:ascii="黑体" w:eastAsia="黑体" w:hAnsi="黑体" w:hint="eastAsia"/>
        </w:rPr>
        <w:t>ancer pain syndrome</w:t>
      </w:r>
    </w:p>
    <w:p w14:paraId="0893306D" w14:textId="452323DC" w:rsidR="00502903" w:rsidRDefault="00502903" w:rsidP="004261C9">
      <w:pPr>
        <w:pStyle w:val="affff6"/>
        <w:ind w:firstLine="420"/>
      </w:pPr>
      <w:r>
        <w:rPr>
          <w:rFonts w:hint="eastAsia"/>
        </w:rPr>
        <w:t>癌症患者疾病发展过程中具有一定特点的各种疼痛症状与体征的一种暂时性聚合。</w:t>
      </w:r>
    </w:p>
    <w:p w14:paraId="11B58A89" w14:textId="77777777" w:rsidR="00502903" w:rsidRDefault="00502903" w:rsidP="00502903">
      <w:pPr>
        <w:pStyle w:val="affc"/>
        <w:spacing w:before="312" w:after="312"/>
      </w:pPr>
      <w:bookmarkStart w:id="69" w:name="_Toc170999569"/>
      <w:bookmarkStart w:id="70" w:name="_Toc127918822"/>
      <w:bookmarkStart w:id="71" w:name="_Toc170999590"/>
      <w:bookmarkStart w:id="72" w:name="_Toc173140331"/>
      <w:bookmarkStart w:id="73" w:name="_Toc173153238"/>
      <w:bookmarkStart w:id="74" w:name="_Toc173156155"/>
      <w:bookmarkStart w:id="75" w:name="_Toc127918821"/>
      <w:r>
        <w:rPr>
          <w:rFonts w:hint="eastAsia"/>
        </w:rPr>
        <w:t>人员要求</w:t>
      </w:r>
      <w:bookmarkEnd w:id="69"/>
      <w:bookmarkEnd w:id="70"/>
      <w:bookmarkEnd w:id="71"/>
      <w:bookmarkEnd w:id="72"/>
      <w:bookmarkEnd w:id="73"/>
      <w:bookmarkEnd w:id="74"/>
    </w:p>
    <w:p w14:paraId="7C906170" w14:textId="783B9B21" w:rsidR="00502903" w:rsidRDefault="00502903" w:rsidP="00502903">
      <w:pPr>
        <w:pStyle w:val="affffffff7"/>
      </w:pPr>
      <w:r>
        <w:rPr>
          <w:rFonts w:hint="eastAsia"/>
        </w:rPr>
        <w:t>应经过专业培训，熟练掌握癌痛评估相关知识，具备癌痛管理经验，对</w:t>
      </w:r>
      <w:r w:rsidR="00C800DC">
        <w:rPr>
          <w:rFonts w:hint="eastAsia"/>
        </w:rPr>
        <w:t>患者的</w:t>
      </w:r>
      <w:r>
        <w:rPr>
          <w:rFonts w:hint="eastAsia"/>
        </w:rPr>
        <w:t>问题能提供相应的指导或安排就诊。</w:t>
      </w:r>
    </w:p>
    <w:p w14:paraId="49F70451" w14:textId="45F88F29" w:rsidR="00502903" w:rsidRDefault="00502903" w:rsidP="00502903">
      <w:pPr>
        <w:pStyle w:val="affffffff7"/>
      </w:pPr>
      <w:r>
        <w:rPr>
          <w:rFonts w:hint="eastAsia"/>
        </w:rPr>
        <w:t>应具备与患者和家属沟通的能力，注意自我观察并审视沟通过程，明确自身的沟通能力和效果。</w:t>
      </w:r>
    </w:p>
    <w:p w14:paraId="246D705E" w14:textId="2536B563" w:rsidR="00502903" w:rsidRDefault="00502903" w:rsidP="00502903">
      <w:pPr>
        <w:pStyle w:val="affffffff7"/>
      </w:pPr>
      <w:r>
        <w:rPr>
          <w:rFonts w:hint="eastAsia"/>
        </w:rPr>
        <w:t>应</w:t>
      </w:r>
      <w:r w:rsidR="00C800DC">
        <w:rPr>
          <w:rFonts w:hint="eastAsia"/>
        </w:rPr>
        <w:t>使</w:t>
      </w:r>
      <w:r>
        <w:rPr>
          <w:rFonts w:hint="eastAsia"/>
        </w:rPr>
        <w:t>用与患者文化和语言相适应的评估工具对癌痛全面筛查和评估。</w:t>
      </w:r>
    </w:p>
    <w:p w14:paraId="157C90EE" w14:textId="77777777" w:rsidR="00502903" w:rsidRDefault="00502903" w:rsidP="00502903">
      <w:pPr>
        <w:pStyle w:val="affc"/>
        <w:spacing w:before="312" w:after="312"/>
      </w:pPr>
      <w:bookmarkStart w:id="76" w:name="_Toc170999591"/>
      <w:bookmarkStart w:id="77" w:name="_Toc170999570"/>
      <w:bookmarkStart w:id="78" w:name="_Toc173140332"/>
      <w:bookmarkStart w:id="79" w:name="_Toc173153239"/>
      <w:bookmarkStart w:id="80" w:name="_Toc173156156"/>
      <w:r>
        <w:rPr>
          <w:rFonts w:hint="eastAsia"/>
        </w:rPr>
        <w:t>评估原则</w:t>
      </w:r>
      <w:bookmarkEnd w:id="75"/>
      <w:bookmarkEnd w:id="76"/>
      <w:bookmarkEnd w:id="77"/>
      <w:bookmarkEnd w:id="78"/>
      <w:bookmarkEnd w:id="79"/>
      <w:bookmarkEnd w:id="80"/>
    </w:p>
    <w:p w14:paraId="66D0B893" w14:textId="77777777" w:rsidR="00502903" w:rsidRDefault="00502903" w:rsidP="00502903">
      <w:pPr>
        <w:pStyle w:val="affd"/>
        <w:spacing w:before="156" w:after="156"/>
      </w:pPr>
      <w:r>
        <w:rPr>
          <w:rFonts w:hint="eastAsia"/>
        </w:rPr>
        <w:t>常规原则</w:t>
      </w:r>
    </w:p>
    <w:p w14:paraId="7045CF7E" w14:textId="1DF2A9E3" w:rsidR="00502903" w:rsidRDefault="00502903" w:rsidP="00502903">
      <w:pPr>
        <w:pStyle w:val="affff6"/>
        <w:ind w:firstLine="420"/>
      </w:pPr>
      <w:r>
        <w:rPr>
          <w:rFonts w:hint="eastAsia"/>
        </w:rPr>
        <w:t>入院8h完成首次癌痛评估，并在24</w:t>
      </w:r>
      <w:r>
        <w:t>h</w:t>
      </w:r>
      <w:r>
        <w:rPr>
          <w:rFonts w:hint="eastAsia"/>
        </w:rPr>
        <w:t>内进行全面评估，轻度疼痛每日评估一次，中、重度疼痛每日评估2次～3次，给予镇痛措施后及时评估；住院患者发生疼痛及时评估。</w:t>
      </w:r>
    </w:p>
    <w:p w14:paraId="41360AC9" w14:textId="77777777" w:rsidR="00502903" w:rsidRDefault="00502903" w:rsidP="00502903">
      <w:pPr>
        <w:pStyle w:val="affd"/>
        <w:spacing w:before="156" w:after="156"/>
      </w:pPr>
      <w:r>
        <w:rPr>
          <w:rFonts w:hint="eastAsia"/>
        </w:rPr>
        <w:t>量化原则</w:t>
      </w:r>
    </w:p>
    <w:p w14:paraId="51489E28" w14:textId="7481C590" w:rsidR="00502903" w:rsidRDefault="00502903" w:rsidP="00502903">
      <w:pPr>
        <w:pStyle w:val="affffffffa"/>
      </w:pPr>
      <w:r>
        <w:t>采用疼痛程度评估量表等评估患者的主观感受程度，</w:t>
      </w:r>
      <w:r>
        <w:rPr>
          <w:rFonts w:hint="eastAsia"/>
        </w:rPr>
        <w:t>争取</w:t>
      </w:r>
      <w:r>
        <w:t>患者的密切配合。</w:t>
      </w:r>
    </w:p>
    <w:p w14:paraId="69E835E7" w14:textId="090F6836" w:rsidR="00502903" w:rsidRDefault="00502903" w:rsidP="00502903">
      <w:pPr>
        <w:pStyle w:val="affffffffa"/>
      </w:pPr>
      <w:r>
        <w:lastRenderedPageBreak/>
        <w:t>采用相应的量化评估工具量化评估</w:t>
      </w:r>
      <w:r>
        <w:rPr>
          <w:rFonts w:hint="eastAsia"/>
        </w:rPr>
        <w:t>癌痛</w:t>
      </w:r>
      <w:r>
        <w:t>时，应重点评估最近</w:t>
      </w:r>
      <w:r>
        <w:rPr>
          <w:rFonts w:ascii="Times New Roman"/>
        </w:rPr>
        <w:t>24</w:t>
      </w:r>
      <w:r>
        <w:rPr>
          <w:rFonts w:hint="eastAsia"/>
        </w:rPr>
        <w:t>ｈ</w:t>
      </w:r>
      <w:r>
        <w:t>内患者最严重和最轻的</w:t>
      </w:r>
      <w:r>
        <w:rPr>
          <w:rFonts w:hint="eastAsia"/>
        </w:rPr>
        <w:t>癌痛</w:t>
      </w:r>
      <w:r>
        <w:t>程度及平常情况的</w:t>
      </w:r>
      <w:r>
        <w:rPr>
          <w:rFonts w:hint="eastAsia"/>
        </w:rPr>
        <w:t>癌痛</w:t>
      </w:r>
      <w:r>
        <w:t>程度。</w:t>
      </w:r>
    </w:p>
    <w:p w14:paraId="0C68C2CD" w14:textId="39DA0729" w:rsidR="00502903" w:rsidRDefault="00502903" w:rsidP="00502903">
      <w:pPr>
        <w:pStyle w:val="affffffffa"/>
      </w:pPr>
      <w:r>
        <w:t>对于无法有效解释</w:t>
      </w:r>
      <w:r w:rsidR="0048382C">
        <w:rPr>
          <w:rFonts w:hint="eastAsia"/>
        </w:rPr>
        <w:t>自己</w:t>
      </w:r>
      <w:r>
        <w:rPr>
          <w:rFonts w:hint="eastAsia"/>
        </w:rPr>
        <w:t>癌痛</w:t>
      </w:r>
      <w:r>
        <w:t>或有认知缺陷的人，</w:t>
      </w:r>
      <w:r w:rsidR="00451F49">
        <w:rPr>
          <w:rFonts w:hint="eastAsia"/>
        </w:rPr>
        <w:t>应</w:t>
      </w:r>
      <w:r>
        <w:t>观察与</w:t>
      </w:r>
      <w:r>
        <w:rPr>
          <w:rFonts w:hint="eastAsia"/>
        </w:rPr>
        <w:t>癌痛</w:t>
      </w:r>
      <w:r>
        <w:t>相关的</w:t>
      </w:r>
      <w:r>
        <w:rPr>
          <w:rFonts w:hint="eastAsia"/>
        </w:rPr>
        <w:t>不适</w:t>
      </w:r>
      <w:r>
        <w:t>行为</w:t>
      </w:r>
      <w:r>
        <w:rPr>
          <w:rFonts w:hint="eastAsia"/>
        </w:rPr>
        <w:t>，利用他评量表</w:t>
      </w:r>
      <w:r>
        <w:t>进行</w:t>
      </w:r>
      <w:r>
        <w:rPr>
          <w:rFonts w:hint="eastAsia"/>
        </w:rPr>
        <w:t>客观</w:t>
      </w:r>
      <w:r>
        <w:t>疼痛评估。</w:t>
      </w:r>
    </w:p>
    <w:p w14:paraId="2A05EAD2" w14:textId="77777777" w:rsidR="00502903" w:rsidRDefault="00502903" w:rsidP="00502903">
      <w:pPr>
        <w:pStyle w:val="affd"/>
        <w:spacing w:before="156" w:after="156"/>
      </w:pPr>
      <w:r>
        <w:rPr>
          <w:rFonts w:hint="eastAsia"/>
        </w:rPr>
        <w:t>全面原则</w:t>
      </w:r>
    </w:p>
    <w:p w14:paraId="400E448B" w14:textId="77777777" w:rsidR="00502903" w:rsidRDefault="00502903" w:rsidP="00502903">
      <w:pPr>
        <w:pStyle w:val="affff6"/>
        <w:ind w:firstLine="420"/>
        <w:rPr>
          <w:strike/>
        </w:rPr>
      </w:pPr>
      <w:r>
        <w:rPr>
          <w:rFonts w:hint="eastAsia"/>
        </w:rPr>
        <w:t>对患者的癌痛及相关病情进行全面评估，包括癌痛、患者病情状态、照顾者情况等。当患者出现疼痛变化时，应进行全面的疼痛评估，必要时进行身体检查或实验室检测。</w:t>
      </w:r>
    </w:p>
    <w:p w14:paraId="7E68628E" w14:textId="77777777" w:rsidR="00502903" w:rsidRDefault="00502903" w:rsidP="00502903">
      <w:pPr>
        <w:pStyle w:val="affd"/>
        <w:spacing w:before="156" w:after="156"/>
      </w:pPr>
      <w:r>
        <w:rPr>
          <w:rFonts w:hint="eastAsia"/>
        </w:rPr>
        <w:t>动态原则</w:t>
      </w:r>
    </w:p>
    <w:p w14:paraId="0599EE88" w14:textId="77777777" w:rsidR="00502903" w:rsidRDefault="00502903" w:rsidP="00502903">
      <w:pPr>
        <w:pStyle w:val="affff6"/>
        <w:ind w:firstLine="420"/>
      </w:pPr>
      <w:r>
        <w:rPr>
          <w:rFonts w:hint="eastAsia"/>
        </w:rPr>
        <w:t>从患者发生癌痛至癌痛缓解，或至患者死亡的整个过程中，应持续性、动态评估患者的癌痛症状及变化情况，包括癌痛、治疗情况、止痛效果及不良反应等。</w:t>
      </w:r>
    </w:p>
    <w:p w14:paraId="7D607E24" w14:textId="77777777" w:rsidR="00502903" w:rsidRDefault="00502903" w:rsidP="00502903">
      <w:pPr>
        <w:pStyle w:val="affc"/>
        <w:spacing w:before="312" w:after="312"/>
      </w:pPr>
      <w:bookmarkStart w:id="81" w:name="_Toc170999592"/>
      <w:bookmarkStart w:id="82" w:name="_Toc127918823"/>
      <w:bookmarkStart w:id="83" w:name="_Toc170999571"/>
      <w:bookmarkStart w:id="84" w:name="_Toc173140333"/>
      <w:bookmarkStart w:id="85" w:name="_Toc173153240"/>
      <w:bookmarkStart w:id="86" w:name="_Toc173156157"/>
      <w:r>
        <w:rPr>
          <w:rFonts w:hint="eastAsia"/>
        </w:rPr>
        <w:t>评估内容</w:t>
      </w:r>
      <w:bookmarkEnd w:id="81"/>
      <w:bookmarkEnd w:id="82"/>
      <w:bookmarkEnd w:id="83"/>
      <w:bookmarkEnd w:id="84"/>
      <w:bookmarkEnd w:id="85"/>
      <w:bookmarkEnd w:id="86"/>
    </w:p>
    <w:p w14:paraId="79D427C1" w14:textId="77777777" w:rsidR="00502903" w:rsidRDefault="00502903" w:rsidP="00502903">
      <w:pPr>
        <w:pStyle w:val="affd"/>
        <w:spacing w:before="156" w:after="156"/>
      </w:pPr>
      <w:r>
        <w:rPr>
          <w:rFonts w:hint="eastAsia"/>
        </w:rPr>
        <w:t>患者评估</w:t>
      </w:r>
    </w:p>
    <w:p w14:paraId="5B0620E8" w14:textId="77777777" w:rsidR="00502903" w:rsidRDefault="00502903" w:rsidP="00502903">
      <w:pPr>
        <w:pStyle w:val="affffffffa"/>
      </w:pPr>
      <w:r>
        <w:rPr>
          <w:rFonts w:hint="eastAsia"/>
        </w:rPr>
        <w:t>癌痛筛查。判断患者是否存在癌痛，如存在则应进一步评估。判断患者是否存在预期性疼痛，如有可做预期性处理。筛查时机包括每次就诊、每次入院、住院期间、病情变化、接受有创操作、癌痛患者存在疼痛客观行为表现时。</w:t>
      </w:r>
    </w:p>
    <w:p w14:paraId="15293F9F" w14:textId="77777777" w:rsidR="00502903" w:rsidRDefault="00502903" w:rsidP="00502903">
      <w:pPr>
        <w:pStyle w:val="affffffffa"/>
      </w:pPr>
      <w:r>
        <w:rPr>
          <w:rFonts w:hint="eastAsia"/>
        </w:rPr>
        <w:t>癌痛原因。评估患者的癌痛是肿瘤相关性疼痛、抗肿瘤治疗相关性疼痛还是非肿瘤因素性疼痛，疼痛医生根据评估情况判断癌痛原因。</w:t>
      </w:r>
    </w:p>
    <w:p w14:paraId="6A7A7A58" w14:textId="541FDC75" w:rsidR="00502903" w:rsidRDefault="00502903" w:rsidP="00502903">
      <w:pPr>
        <w:pStyle w:val="affffffffa"/>
      </w:pPr>
      <w:r>
        <w:rPr>
          <w:rFonts w:hint="eastAsia"/>
        </w:rPr>
        <w:t>疼痛程度。疼痛强度评定量表可作为综合疼痛评估的一部分，应至少评估患者“当前疼痛</w:t>
      </w:r>
      <w:r w:rsidR="00451F49">
        <w:rPr>
          <w:rFonts w:hint="eastAsia"/>
        </w:rPr>
        <w:t>”</w:t>
      </w:r>
      <w:r>
        <w:rPr>
          <w:rFonts w:hint="eastAsia"/>
        </w:rPr>
        <w:t>，</w:t>
      </w:r>
      <w:r w:rsidR="00451F49">
        <w:rPr>
          <w:rFonts w:hint="eastAsia"/>
        </w:rPr>
        <w:t>“</w:t>
      </w:r>
      <w:r>
        <w:rPr>
          <w:rFonts w:hint="eastAsia"/>
        </w:rPr>
        <w:t>过去24</w:t>
      </w:r>
      <w:r w:rsidR="00451F49">
        <w:rPr>
          <w:rFonts w:hint="eastAsia"/>
        </w:rPr>
        <w:t>h</w:t>
      </w:r>
      <w:r>
        <w:rPr>
          <w:rFonts w:hint="eastAsia"/>
        </w:rPr>
        <w:t>内的最严重、平均和最轻的疼痛程度</w:t>
      </w:r>
      <w:r w:rsidR="00451F49">
        <w:rPr>
          <w:rFonts w:hint="eastAsia"/>
        </w:rPr>
        <w:t>”</w:t>
      </w:r>
      <w:r>
        <w:rPr>
          <w:rFonts w:hint="eastAsia"/>
        </w:rPr>
        <w:t>，“过去1周内最严重的疼痛程度”，“静息时的疼痛程度”以及“活动时的疼痛程度”。</w:t>
      </w:r>
    </w:p>
    <w:p w14:paraId="77B47C06" w14:textId="77777777" w:rsidR="00502903" w:rsidRDefault="00502903" w:rsidP="00502903">
      <w:pPr>
        <w:pStyle w:val="affffffffa"/>
      </w:pPr>
      <w:r>
        <w:rPr>
          <w:rFonts w:hint="eastAsia"/>
        </w:rPr>
        <w:t>癌痛主诉和相关症状。包括疼痛的强度、类型、性质、部位、牵涉痛的位置以及疼痛有无放射，发作时间、持续时间、过程、持续性还是间断性，疼痛的缓解和时间模式、癌痛综合征等。</w:t>
      </w:r>
    </w:p>
    <w:p w14:paraId="6206EE42" w14:textId="77777777" w:rsidR="00502903" w:rsidRDefault="00502903" w:rsidP="00502903">
      <w:pPr>
        <w:pStyle w:val="affffffffa"/>
      </w:pPr>
      <w:r>
        <w:rPr>
          <w:rFonts w:hint="eastAsia"/>
        </w:rPr>
        <w:t>癌痛相关因素。是否存在与疼痛相关的触发因素、体征和症状，是否具有加重和缓解因素。</w:t>
      </w:r>
    </w:p>
    <w:p w14:paraId="3EEF5263" w14:textId="77777777" w:rsidR="00502903" w:rsidRDefault="00502903" w:rsidP="00502903">
      <w:pPr>
        <w:pStyle w:val="affffffffa"/>
      </w:pPr>
      <w:r>
        <w:rPr>
          <w:rFonts w:hint="eastAsia"/>
        </w:rPr>
        <w:t>癌痛及癌痛治疗对患者影响的评估，包括以下方面。</w:t>
      </w:r>
    </w:p>
    <w:p w14:paraId="7E3875D4" w14:textId="77777777" w:rsidR="00502903" w:rsidRDefault="00502903" w:rsidP="00502903">
      <w:pPr>
        <w:pStyle w:val="af5"/>
        <w:tabs>
          <w:tab w:val="left" w:pos="851"/>
        </w:tabs>
      </w:pPr>
      <w:r>
        <w:rPr>
          <w:rFonts w:hint="eastAsia"/>
        </w:rPr>
        <w:t>癌痛对生活质量的影响：包括日常活动、饮食、睡眠、工作、社交生活、性功能、情绪、行走能力、健康和应对疼痛、疾病和治疗对身体、心理和社会状况的影响等。</w:t>
      </w:r>
    </w:p>
    <w:p w14:paraId="570D4C5C" w14:textId="77777777" w:rsidR="00502903" w:rsidRDefault="00502903" w:rsidP="00502903">
      <w:pPr>
        <w:pStyle w:val="af5"/>
        <w:tabs>
          <w:tab w:val="left" w:pos="851"/>
        </w:tabs>
      </w:pPr>
      <w:r>
        <w:rPr>
          <w:rFonts w:hint="eastAsia"/>
        </w:rPr>
        <w:t>癌痛对身体、心理和社会状况的影响：与癌痛综合征相关的体征、身体和/或情绪症状的存在和强度；是否存在合并症（即糖尿病、肾和/或肝衰竭等）；</w:t>
      </w:r>
      <w:r>
        <w:t>应考虑和评估所有痛苦的组成部分，如精神、心理、社会痛苦。</w:t>
      </w:r>
    </w:p>
    <w:p w14:paraId="3437597D" w14:textId="77777777" w:rsidR="00502903" w:rsidRDefault="00502903" w:rsidP="00502903">
      <w:pPr>
        <w:pStyle w:val="af5"/>
        <w:tabs>
          <w:tab w:val="left" w:pos="851"/>
        </w:tabs>
      </w:pPr>
      <w:r>
        <w:rPr>
          <w:rFonts w:hint="eastAsia"/>
        </w:rPr>
        <w:t>镇痛药物应用及其效果评估：是否</w:t>
      </w:r>
      <w:proofErr w:type="gramStart"/>
      <w:r>
        <w:rPr>
          <w:rFonts w:hint="eastAsia"/>
        </w:rPr>
        <w:t>遵</w:t>
      </w:r>
      <w:proofErr w:type="gramEnd"/>
      <w:r>
        <w:rPr>
          <w:rFonts w:hint="eastAsia"/>
        </w:rPr>
        <w:t>医嘱用药；是否存在带药不足的情况；止痛治疗期间的疼痛程度及病情变化；是否出现药物不良反应；是否存在潜在的相互作用或不良反应；患者对药物是否耐受。</w:t>
      </w:r>
    </w:p>
    <w:p w14:paraId="4A70D1BF" w14:textId="77777777" w:rsidR="00502903" w:rsidRDefault="00502903" w:rsidP="00502903">
      <w:pPr>
        <w:pStyle w:val="af5"/>
        <w:tabs>
          <w:tab w:val="left" w:pos="851"/>
        </w:tabs>
      </w:pPr>
      <w:r>
        <w:t>疼痛知识</w:t>
      </w:r>
      <w:r>
        <w:rPr>
          <w:rFonts w:hint="eastAsia"/>
        </w:rPr>
        <w:t>、观念和</w:t>
      </w:r>
      <w:r>
        <w:t>管理能力评估</w:t>
      </w:r>
      <w:r>
        <w:rPr>
          <w:rFonts w:hint="eastAsia"/>
        </w:rPr>
        <w:t>：患者是否对疼痛含义、后果存在误解，是否对镇痛药知识和信念不足，是否存在镇痛顾虑、阿片类药物、恐惧症或误解，是否存在</w:t>
      </w:r>
      <w:proofErr w:type="gramStart"/>
      <w:r>
        <w:rPr>
          <w:rFonts w:hint="eastAsia"/>
        </w:rPr>
        <w:t>疼痛管理</w:t>
      </w:r>
      <w:proofErr w:type="gramEnd"/>
      <w:r>
        <w:rPr>
          <w:rFonts w:hint="eastAsia"/>
        </w:rPr>
        <w:t>不良的高风险因素，是否存在</w:t>
      </w:r>
      <w:proofErr w:type="gramStart"/>
      <w:r>
        <w:rPr>
          <w:rFonts w:hint="eastAsia"/>
        </w:rPr>
        <w:t>疼痛知识</w:t>
      </w:r>
      <w:proofErr w:type="gramEnd"/>
      <w:r>
        <w:rPr>
          <w:rFonts w:hint="eastAsia"/>
        </w:rPr>
        <w:t>和观念不足或误区、自我</w:t>
      </w:r>
      <w:proofErr w:type="gramStart"/>
      <w:r>
        <w:rPr>
          <w:rFonts w:hint="eastAsia"/>
        </w:rPr>
        <w:t>疼痛管理</w:t>
      </w:r>
      <w:proofErr w:type="gramEnd"/>
      <w:r>
        <w:rPr>
          <w:rFonts w:hint="eastAsia"/>
        </w:rPr>
        <w:t>能力欠缺等。</w:t>
      </w:r>
    </w:p>
    <w:p w14:paraId="652B7536" w14:textId="77777777" w:rsidR="00502903" w:rsidRDefault="00502903" w:rsidP="00502903">
      <w:pPr>
        <w:pStyle w:val="af5"/>
        <w:tabs>
          <w:tab w:val="left" w:pos="851"/>
        </w:tabs>
      </w:pPr>
      <w:r>
        <w:t>其他评估</w:t>
      </w:r>
      <w:r>
        <w:rPr>
          <w:rFonts w:hint="eastAsia"/>
        </w:rPr>
        <w:t>：对癌痛、癌痛表达和治疗的文化信仰，精神层面考虑和存在的痛苦；</w:t>
      </w:r>
      <w:r>
        <w:t>评估患者对舒适的渴望</w:t>
      </w:r>
      <w:r>
        <w:rPr>
          <w:rFonts w:hint="eastAsia"/>
        </w:rPr>
        <w:t>，对癌痛处理的目标和期望；在适当情境下，可评估中医干预的适应条件等。</w:t>
      </w:r>
    </w:p>
    <w:p w14:paraId="4F3C76E0" w14:textId="77777777" w:rsidR="00502903" w:rsidRDefault="00502903" w:rsidP="00502903">
      <w:pPr>
        <w:pStyle w:val="affd"/>
        <w:spacing w:before="156" w:after="156"/>
      </w:pPr>
      <w:r>
        <w:rPr>
          <w:rFonts w:hint="eastAsia"/>
        </w:rPr>
        <w:t>照顾者评估</w:t>
      </w:r>
    </w:p>
    <w:p w14:paraId="5DA95C8B" w14:textId="77777777" w:rsidR="00502903" w:rsidRDefault="00502903" w:rsidP="00502903">
      <w:pPr>
        <w:pStyle w:val="affff6"/>
        <w:ind w:firstLine="420"/>
      </w:pPr>
      <w:r>
        <w:rPr>
          <w:rFonts w:hint="eastAsia"/>
        </w:rPr>
        <w:lastRenderedPageBreak/>
        <w:t>条件情况允许下，对癌痛患者的照顾者进行相关评估，包括以下方面。</w:t>
      </w:r>
    </w:p>
    <w:p w14:paraId="45503349" w14:textId="77777777" w:rsidR="00502903" w:rsidRDefault="00502903" w:rsidP="00502903">
      <w:pPr>
        <w:pStyle w:val="af5"/>
        <w:numPr>
          <w:ilvl w:val="0"/>
          <w:numId w:val="32"/>
        </w:numPr>
        <w:tabs>
          <w:tab w:val="left" w:pos="851"/>
        </w:tabs>
      </w:pPr>
      <w:bookmarkStart w:id="87" w:name="_Hlk127260632"/>
      <w:r>
        <w:rPr>
          <w:rFonts w:hint="eastAsia"/>
        </w:rPr>
        <w:t>照顾癌痛患者对照顾者的影响和负担：心理影响、生理负担、经济负担、时间负担、情感负担等。</w:t>
      </w:r>
    </w:p>
    <w:p w14:paraId="30CC5BDA" w14:textId="77777777" w:rsidR="00502903" w:rsidRDefault="00502903" w:rsidP="00502903">
      <w:pPr>
        <w:pStyle w:val="af5"/>
        <w:tabs>
          <w:tab w:val="left" w:pos="851"/>
        </w:tabs>
      </w:pPr>
      <w:r>
        <w:rPr>
          <w:rFonts w:hint="eastAsia"/>
        </w:rPr>
        <w:t>照顾者对癌痛及疾病的认知程度：癌痛对照顾者的含义和后果，照顾者对癌痛和镇痛药的知识和信念。</w:t>
      </w:r>
    </w:p>
    <w:p w14:paraId="2AEC75FD" w14:textId="77777777" w:rsidR="00502903" w:rsidRDefault="00502903" w:rsidP="00502903">
      <w:pPr>
        <w:pStyle w:val="af5"/>
        <w:tabs>
          <w:tab w:val="left" w:pos="851"/>
        </w:tabs>
      </w:pPr>
      <w:r>
        <w:rPr>
          <w:rFonts w:hint="eastAsia"/>
        </w:rPr>
        <w:t>沟通情况：与患者、医护人员、家庭成员、社会等沟通患者癌痛情况。</w:t>
      </w:r>
    </w:p>
    <w:p w14:paraId="4C7742CD" w14:textId="77777777" w:rsidR="00502903" w:rsidRDefault="00502903" w:rsidP="00502903">
      <w:pPr>
        <w:pStyle w:val="af5"/>
        <w:tabs>
          <w:tab w:val="left" w:pos="851"/>
        </w:tabs>
      </w:pPr>
      <w:r>
        <w:rPr>
          <w:rFonts w:hint="eastAsia"/>
        </w:rPr>
        <w:t>照顾者的痛苦评价：是否有精神问题/需求、焦虑和抑郁等心理状况、自杀意念、社会环境、人格障碍；生活质量。</w:t>
      </w:r>
    </w:p>
    <w:p w14:paraId="164A8ECA" w14:textId="77777777" w:rsidR="00502903" w:rsidRDefault="00502903" w:rsidP="00502903">
      <w:pPr>
        <w:pStyle w:val="affd"/>
        <w:spacing w:before="156" w:after="156"/>
      </w:pPr>
      <w:r>
        <w:rPr>
          <w:rFonts w:hint="eastAsia"/>
        </w:rPr>
        <w:t>疼痛评估重点</w:t>
      </w:r>
    </w:p>
    <w:p w14:paraId="45548677" w14:textId="77777777" w:rsidR="00502903" w:rsidRDefault="00502903" w:rsidP="00502903">
      <w:pPr>
        <w:pStyle w:val="affff6"/>
        <w:ind w:firstLine="420"/>
      </w:pPr>
      <w:r>
        <w:rPr>
          <w:rFonts w:hint="eastAsia"/>
        </w:rPr>
        <w:t>病史采集如主诉和相关症状、症状持续的时间、疼痛的部位、疼痛的性质/描述、损伤的机制、促成或加重因素、缓解因素、既往史、药物史、过敏史、家族史、社会关系史、工作经历、体格检查等；疼痛行为等。</w:t>
      </w:r>
    </w:p>
    <w:p w14:paraId="56B76E14" w14:textId="77777777" w:rsidR="00502903" w:rsidRDefault="00502903" w:rsidP="00502903">
      <w:pPr>
        <w:pStyle w:val="affc"/>
        <w:spacing w:before="312" w:after="312"/>
      </w:pPr>
      <w:bookmarkStart w:id="88" w:name="_Toc170999572"/>
      <w:bookmarkStart w:id="89" w:name="_Toc170999593"/>
      <w:bookmarkStart w:id="90" w:name="_Toc127918824"/>
      <w:bookmarkStart w:id="91" w:name="_Toc173140334"/>
      <w:bookmarkStart w:id="92" w:name="_Toc173153241"/>
      <w:bookmarkStart w:id="93" w:name="_Toc173156158"/>
      <w:bookmarkEnd w:id="87"/>
      <w:r>
        <w:rPr>
          <w:rFonts w:hint="eastAsia"/>
        </w:rPr>
        <w:t>评估方法</w:t>
      </w:r>
      <w:bookmarkEnd w:id="88"/>
      <w:bookmarkEnd w:id="89"/>
      <w:bookmarkEnd w:id="90"/>
      <w:bookmarkEnd w:id="91"/>
      <w:bookmarkEnd w:id="92"/>
      <w:bookmarkEnd w:id="93"/>
    </w:p>
    <w:p w14:paraId="5606CFDA" w14:textId="77777777" w:rsidR="00502903" w:rsidRDefault="00502903" w:rsidP="00502903">
      <w:pPr>
        <w:pStyle w:val="affd"/>
        <w:spacing w:before="156" w:after="156"/>
      </w:pPr>
      <w:r>
        <w:rPr>
          <w:rFonts w:hint="eastAsia"/>
        </w:rPr>
        <w:t>询问法</w:t>
      </w:r>
    </w:p>
    <w:p w14:paraId="5E60CF30" w14:textId="77777777" w:rsidR="00502903" w:rsidRDefault="00502903" w:rsidP="00502903">
      <w:pPr>
        <w:pStyle w:val="affff6"/>
        <w:ind w:firstLine="420"/>
      </w:pPr>
      <w:r>
        <w:t>适用于神志清醒，有表达能力</w:t>
      </w:r>
      <w:r>
        <w:rPr>
          <w:rFonts w:hint="eastAsia"/>
        </w:rPr>
        <w:t>、认知能力正常</w:t>
      </w:r>
      <w:r>
        <w:t>的患者，询问如</w:t>
      </w:r>
      <w:r>
        <w:rPr>
          <w:rFonts w:hAnsi="宋体"/>
        </w:rPr>
        <w:t>“是否有</w:t>
      </w:r>
      <w:r>
        <w:rPr>
          <w:rFonts w:hint="eastAsia"/>
        </w:rPr>
        <w:t>癌痛</w:t>
      </w:r>
      <w:r>
        <w:rPr>
          <w:rFonts w:hAnsi="宋体"/>
        </w:rPr>
        <w:t>”</w:t>
      </w:r>
      <w:r>
        <w:t>等问题。</w:t>
      </w:r>
    </w:p>
    <w:p w14:paraId="42F93AFB" w14:textId="77777777" w:rsidR="00502903" w:rsidRDefault="00502903" w:rsidP="00502903">
      <w:pPr>
        <w:pStyle w:val="affd"/>
        <w:spacing w:before="156" w:after="156"/>
      </w:pPr>
      <w:r>
        <w:rPr>
          <w:rFonts w:hint="eastAsia"/>
        </w:rPr>
        <w:t>观察法</w:t>
      </w:r>
    </w:p>
    <w:p w14:paraId="6E588127" w14:textId="77777777" w:rsidR="00502903" w:rsidRDefault="00502903" w:rsidP="00502903">
      <w:pPr>
        <w:pStyle w:val="affffffffa"/>
      </w:pPr>
      <w:r>
        <w:rPr>
          <w:rFonts w:hint="eastAsia"/>
        </w:rPr>
        <w:t>适用于无法有效解释自己癌痛或有认知缺陷的人。</w:t>
      </w:r>
    </w:p>
    <w:p w14:paraId="545FAA6E" w14:textId="77777777" w:rsidR="00502903" w:rsidRDefault="00502903" w:rsidP="00502903">
      <w:pPr>
        <w:pStyle w:val="affffffffa"/>
        <w:rPr>
          <w:rFonts w:ascii="Times New Roman"/>
        </w:rPr>
      </w:pPr>
      <w:r>
        <w:rPr>
          <w:rFonts w:hint="eastAsia"/>
        </w:rPr>
        <w:t>观察与癌痛相关的行为和不适（如面部表情、身体移动、说话或发声、人际交往的变化、日常活动的变化）。应用行为疼痛评估工具，应鉴别患者行为表现与患者疾病或并发症的区别，对非言语行为的成年患者进行癌痛评估，应</w:t>
      </w:r>
      <w:r>
        <w:rPr>
          <w:rFonts w:ascii="Times New Roman" w:hint="eastAsia"/>
        </w:rPr>
        <w:t>了解其行为可能提示其他原因，如情绪应激或谵妄。在决定进行</w:t>
      </w:r>
      <w:r>
        <w:rPr>
          <w:rFonts w:hint="eastAsia"/>
        </w:rPr>
        <w:t>癌痛</w:t>
      </w:r>
      <w:r>
        <w:rPr>
          <w:rFonts w:ascii="Times New Roman" w:hint="eastAsia"/>
        </w:rPr>
        <w:t>治疗时，应考虑这些行为内含的潜在原因和背景。</w:t>
      </w:r>
    </w:p>
    <w:p w14:paraId="751A2223" w14:textId="77777777" w:rsidR="00502903" w:rsidRDefault="00502903" w:rsidP="00502903">
      <w:pPr>
        <w:pStyle w:val="affc"/>
        <w:spacing w:before="312" w:after="312"/>
      </w:pPr>
      <w:bookmarkStart w:id="94" w:name="_Toc170999573"/>
      <w:bookmarkStart w:id="95" w:name="_Toc170999594"/>
      <w:bookmarkStart w:id="96" w:name="_Toc173140335"/>
      <w:bookmarkStart w:id="97" w:name="_Toc173153242"/>
      <w:bookmarkStart w:id="98" w:name="_Toc173156159"/>
      <w:r>
        <w:rPr>
          <w:rFonts w:hint="eastAsia"/>
        </w:rPr>
        <w:t>评估工具</w:t>
      </w:r>
      <w:bookmarkEnd w:id="94"/>
      <w:bookmarkEnd w:id="95"/>
      <w:bookmarkEnd w:id="96"/>
      <w:bookmarkEnd w:id="97"/>
      <w:bookmarkEnd w:id="98"/>
    </w:p>
    <w:p w14:paraId="069C934D" w14:textId="77777777" w:rsidR="00502903" w:rsidRDefault="00502903" w:rsidP="00502903">
      <w:pPr>
        <w:pStyle w:val="affd"/>
        <w:spacing w:before="156" w:after="156"/>
      </w:pPr>
      <w:r>
        <w:rPr>
          <w:rFonts w:hint="eastAsia"/>
        </w:rPr>
        <w:t>选择方式</w:t>
      </w:r>
    </w:p>
    <w:p w14:paraId="3FCBAABE" w14:textId="77777777" w:rsidR="00502903" w:rsidRDefault="00502903" w:rsidP="00502903">
      <w:pPr>
        <w:pStyle w:val="affff6"/>
        <w:ind w:firstLine="420"/>
      </w:pPr>
      <w:r>
        <w:rPr>
          <w:rFonts w:hint="eastAsia"/>
        </w:rPr>
        <w:t>评估工具可分为单维度、多维度疼痛评估工具、神经病理性疼痛评估工具、认知障碍和无语言表达能力患者疼痛评估工具。评估工具的选择应基于个体需求，可做多项选择。单维度评估工具仅评估患者的疼痛强度，多维度评估工具可对患者疼痛进行全面评估。</w:t>
      </w:r>
    </w:p>
    <w:p w14:paraId="03621697" w14:textId="77777777" w:rsidR="00502903" w:rsidRDefault="00502903" w:rsidP="00502903">
      <w:pPr>
        <w:pStyle w:val="affd"/>
        <w:spacing w:before="156" w:after="156"/>
      </w:pPr>
      <w:r>
        <w:rPr>
          <w:rFonts w:hint="eastAsia"/>
        </w:rPr>
        <w:t>有语言表达能力患者的评估工具</w:t>
      </w:r>
    </w:p>
    <w:p w14:paraId="650950FB" w14:textId="77777777" w:rsidR="00502903" w:rsidRDefault="00502903" w:rsidP="00502903">
      <w:pPr>
        <w:pStyle w:val="affffffffa"/>
      </w:pPr>
      <w:r>
        <w:rPr>
          <w:rFonts w:hint="eastAsia"/>
        </w:rPr>
        <w:t>单维度疼痛强度评估量表，包括但不限于：</w:t>
      </w:r>
    </w:p>
    <w:p w14:paraId="31749AE1" w14:textId="603CA36A" w:rsidR="00502903" w:rsidRDefault="00502903" w:rsidP="00502903">
      <w:pPr>
        <w:pStyle w:val="af5"/>
        <w:numPr>
          <w:ilvl w:val="0"/>
          <w:numId w:val="33"/>
        </w:numPr>
        <w:tabs>
          <w:tab w:val="left" w:pos="851"/>
        </w:tabs>
      </w:pPr>
      <w:r>
        <w:t>数字</w:t>
      </w:r>
      <w:r>
        <w:rPr>
          <w:rFonts w:hint="eastAsia"/>
        </w:rPr>
        <w:t>评估量表</w:t>
      </w:r>
      <w:r w:rsidR="000679EF">
        <w:rPr>
          <w:rFonts w:hint="eastAsia"/>
        </w:rPr>
        <w:t>（</w:t>
      </w:r>
      <w:r>
        <w:rPr>
          <w:rFonts w:hint="eastAsia"/>
        </w:rPr>
        <w:t>见附录A</w:t>
      </w:r>
      <w:r w:rsidR="000679EF">
        <w:rPr>
          <w:rFonts w:hint="eastAsia"/>
        </w:rPr>
        <w:t>）</w:t>
      </w:r>
      <w:r>
        <w:rPr>
          <w:rFonts w:hint="eastAsia"/>
        </w:rPr>
        <w:t>；</w:t>
      </w:r>
    </w:p>
    <w:p w14:paraId="61668094" w14:textId="4E6FEC4C" w:rsidR="00502903" w:rsidRDefault="00502903" w:rsidP="00502903">
      <w:pPr>
        <w:pStyle w:val="af5"/>
        <w:tabs>
          <w:tab w:val="left" w:pos="851"/>
        </w:tabs>
      </w:pPr>
      <w:r>
        <w:rPr>
          <w:rFonts w:hint="eastAsia"/>
        </w:rPr>
        <w:t>修订版Wong-Baker</w:t>
      </w:r>
      <w:r>
        <w:t>面部表情评估量表</w:t>
      </w:r>
      <w:r w:rsidR="000679EF">
        <w:rPr>
          <w:rFonts w:hint="eastAsia"/>
        </w:rPr>
        <w:t>(</w:t>
      </w:r>
      <w:r>
        <w:rPr>
          <w:rFonts w:hint="eastAsia"/>
        </w:rPr>
        <w:t>见附录B</w:t>
      </w:r>
      <w:r w:rsidR="000679EF">
        <w:t>)</w:t>
      </w:r>
      <w:r>
        <w:rPr>
          <w:rFonts w:hint="eastAsia"/>
        </w:rPr>
        <w:t>；</w:t>
      </w:r>
    </w:p>
    <w:p w14:paraId="345F9B9D" w14:textId="4A6A92C9" w:rsidR="00502903" w:rsidRDefault="00502903" w:rsidP="00502903">
      <w:pPr>
        <w:pStyle w:val="af5"/>
        <w:tabs>
          <w:tab w:val="left" w:pos="851"/>
        </w:tabs>
      </w:pPr>
      <w:r>
        <w:rPr>
          <w:rFonts w:hint="eastAsia"/>
        </w:rPr>
        <w:t>口头评定量表</w:t>
      </w:r>
      <w:r w:rsidR="000679EF">
        <w:rPr>
          <w:rFonts w:hint="eastAsia"/>
        </w:rPr>
        <w:t>(</w:t>
      </w:r>
      <w:r>
        <w:rPr>
          <w:rFonts w:hint="eastAsia"/>
        </w:rPr>
        <w:t>见附录</w:t>
      </w:r>
      <w:r>
        <w:t>C</w:t>
      </w:r>
      <w:r w:rsidR="000679EF">
        <w:t>)</w:t>
      </w:r>
      <w:r>
        <w:rPr>
          <w:rFonts w:hint="eastAsia"/>
        </w:rPr>
        <w:t>；</w:t>
      </w:r>
    </w:p>
    <w:p w14:paraId="52E19473" w14:textId="37A0A239" w:rsidR="00502903" w:rsidRDefault="00502903" w:rsidP="00502903">
      <w:pPr>
        <w:pStyle w:val="af5"/>
        <w:tabs>
          <w:tab w:val="left" w:pos="851"/>
        </w:tabs>
      </w:pPr>
      <w:r>
        <w:t>视觉模拟</w:t>
      </w:r>
      <w:r>
        <w:rPr>
          <w:rFonts w:hint="eastAsia"/>
        </w:rPr>
        <w:t>量表</w:t>
      </w:r>
      <w:r w:rsidR="000679EF">
        <w:rPr>
          <w:rFonts w:hint="eastAsia"/>
        </w:rPr>
        <w:t>(</w:t>
      </w:r>
      <w:r>
        <w:rPr>
          <w:rFonts w:hint="eastAsia"/>
        </w:rPr>
        <w:t>见附录</w:t>
      </w:r>
      <w:r>
        <w:t>D</w:t>
      </w:r>
      <w:r w:rsidR="000679EF">
        <w:t>)</w:t>
      </w:r>
      <w:r>
        <w:rPr>
          <w:rFonts w:hint="eastAsia"/>
        </w:rPr>
        <w:t>。</w:t>
      </w:r>
    </w:p>
    <w:p w14:paraId="3308E562" w14:textId="77777777" w:rsidR="00502903" w:rsidRDefault="00502903" w:rsidP="00502903">
      <w:pPr>
        <w:pStyle w:val="affffffffa"/>
      </w:pPr>
      <w:r>
        <w:rPr>
          <w:rFonts w:hint="eastAsia"/>
        </w:rPr>
        <w:t>多维度疼痛综合评估量表，包括但不限于：</w:t>
      </w:r>
    </w:p>
    <w:p w14:paraId="77549FC3" w14:textId="407BB8DB" w:rsidR="00502903" w:rsidRDefault="00502903" w:rsidP="00502903">
      <w:pPr>
        <w:pStyle w:val="af5"/>
        <w:numPr>
          <w:ilvl w:val="0"/>
          <w:numId w:val="34"/>
        </w:numPr>
        <w:tabs>
          <w:tab w:val="left" w:pos="851"/>
        </w:tabs>
      </w:pPr>
      <w:r>
        <w:rPr>
          <w:rFonts w:hint="eastAsia"/>
        </w:rPr>
        <w:t>简明疼痛评估量表</w:t>
      </w:r>
      <w:r w:rsidR="000679EF">
        <w:rPr>
          <w:rFonts w:hint="eastAsia"/>
        </w:rPr>
        <w:t>(</w:t>
      </w:r>
      <w:r>
        <w:rPr>
          <w:rFonts w:hint="eastAsia"/>
        </w:rPr>
        <w:t>见附录</w:t>
      </w:r>
      <w:r>
        <w:t>E</w:t>
      </w:r>
      <w:r w:rsidR="000679EF">
        <w:t>)</w:t>
      </w:r>
      <w:r>
        <w:rPr>
          <w:rFonts w:hint="eastAsia"/>
        </w:rPr>
        <w:t>；</w:t>
      </w:r>
    </w:p>
    <w:p w14:paraId="048200C4" w14:textId="77777777" w:rsidR="00502903" w:rsidRDefault="00502903" w:rsidP="00502903">
      <w:pPr>
        <w:pStyle w:val="af5"/>
        <w:tabs>
          <w:tab w:val="left" w:pos="851"/>
        </w:tabs>
      </w:pPr>
      <w:r>
        <w:t>McGill疼痛问卷表</w:t>
      </w:r>
      <w:r>
        <w:rPr>
          <w:rFonts w:hint="eastAsia"/>
        </w:rPr>
        <w:t>（MPQ）；</w:t>
      </w:r>
    </w:p>
    <w:p w14:paraId="0A641BAD" w14:textId="1E8C10F2" w:rsidR="00502903" w:rsidRDefault="00502903" w:rsidP="00502903">
      <w:pPr>
        <w:pStyle w:val="af5"/>
        <w:tabs>
          <w:tab w:val="left" w:pos="851"/>
        </w:tabs>
      </w:pPr>
      <w:r>
        <w:lastRenderedPageBreak/>
        <w:t>简化McGill疼痛问卷</w:t>
      </w:r>
      <w:r w:rsidR="000679EF">
        <w:rPr>
          <w:rFonts w:hint="eastAsia"/>
        </w:rPr>
        <w:t>(</w:t>
      </w:r>
      <w:r>
        <w:rPr>
          <w:rFonts w:hint="eastAsia"/>
        </w:rPr>
        <w:t>见附录</w:t>
      </w:r>
      <w:r>
        <w:t>F</w:t>
      </w:r>
      <w:r w:rsidR="000679EF">
        <w:t>)</w:t>
      </w:r>
      <w:r>
        <w:rPr>
          <w:rFonts w:hint="eastAsia"/>
        </w:rPr>
        <w:t>；</w:t>
      </w:r>
    </w:p>
    <w:p w14:paraId="3D865F5D" w14:textId="77777777" w:rsidR="00502903" w:rsidRDefault="00502903" w:rsidP="00502903">
      <w:pPr>
        <w:pStyle w:val="af5"/>
        <w:tabs>
          <w:tab w:val="left" w:pos="851"/>
        </w:tabs>
      </w:pPr>
      <w:r>
        <w:rPr>
          <w:rFonts w:hint="eastAsia"/>
        </w:rPr>
        <w:t>整体疼痛评估量表（GPS）。</w:t>
      </w:r>
    </w:p>
    <w:p w14:paraId="6705505E" w14:textId="77777777" w:rsidR="00502903" w:rsidRDefault="00502903" w:rsidP="00502903">
      <w:pPr>
        <w:pStyle w:val="affffffffa"/>
      </w:pPr>
      <w:r>
        <w:rPr>
          <w:rFonts w:hint="eastAsia"/>
        </w:rPr>
        <w:t>神经病理性疼痛筛查量表，包括但不限于：</w:t>
      </w:r>
    </w:p>
    <w:p w14:paraId="51E92154" w14:textId="5550B03C" w:rsidR="00502903" w:rsidRDefault="00502903" w:rsidP="00502903">
      <w:pPr>
        <w:pStyle w:val="af5"/>
        <w:numPr>
          <w:ilvl w:val="0"/>
          <w:numId w:val="35"/>
        </w:numPr>
        <w:tabs>
          <w:tab w:val="left" w:pos="851"/>
        </w:tabs>
      </w:pPr>
      <w:r>
        <w:rPr>
          <w:rFonts w:hint="eastAsia"/>
        </w:rPr>
        <w:t>ID疼痛量表</w:t>
      </w:r>
      <w:r w:rsidR="000679EF">
        <w:rPr>
          <w:rFonts w:hint="eastAsia"/>
        </w:rPr>
        <w:t>(</w:t>
      </w:r>
      <w:r>
        <w:rPr>
          <w:rFonts w:hint="eastAsia"/>
        </w:rPr>
        <w:t>见附录</w:t>
      </w:r>
      <w:r>
        <w:t>G</w:t>
      </w:r>
      <w:r w:rsidR="000679EF">
        <w:t>)</w:t>
      </w:r>
      <w:r>
        <w:rPr>
          <w:rFonts w:hint="eastAsia"/>
        </w:rPr>
        <w:t>；</w:t>
      </w:r>
    </w:p>
    <w:p w14:paraId="77B08507" w14:textId="730D36B1" w:rsidR="00502903" w:rsidRDefault="00502903" w:rsidP="00502903">
      <w:pPr>
        <w:pStyle w:val="af5"/>
        <w:tabs>
          <w:tab w:val="left" w:pos="851"/>
        </w:tabs>
        <w:rPr>
          <w:rFonts w:ascii="黑体" w:hAnsi="黑体"/>
        </w:rPr>
      </w:pPr>
      <w:r>
        <w:rPr>
          <w:rFonts w:hint="eastAsia"/>
        </w:rPr>
        <w:t>神经病理性疼痛量表</w:t>
      </w:r>
      <w:r w:rsidR="000679EF">
        <w:rPr>
          <w:rFonts w:hint="eastAsia"/>
        </w:rPr>
        <w:t>(</w:t>
      </w:r>
      <w:r>
        <w:rPr>
          <w:rFonts w:hint="eastAsia"/>
        </w:rPr>
        <w:t>见附录</w:t>
      </w:r>
      <w:r>
        <w:t>H</w:t>
      </w:r>
      <w:r w:rsidR="000679EF">
        <w:t>)</w:t>
      </w:r>
      <w:r>
        <w:rPr>
          <w:rFonts w:hint="eastAsia"/>
        </w:rPr>
        <w:t>；</w:t>
      </w:r>
    </w:p>
    <w:p w14:paraId="49EC64DD" w14:textId="77777777" w:rsidR="00502903" w:rsidRDefault="00502903" w:rsidP="00502903">
      <w:pPr>
        <w:pStyle w:val="af5"/>
        <w:tabs>
          <w:tab w:val="left" w:pos="851"/>
        </w:tabs>
        <w:rPr>
          <w:rFonts w:ascii="黑体" w:hAnsi="黑体"/>
          <w:u w:val="single"/>
        </w:rPr>
      </w:pPr>
      <w:r>
        <w:rPr>
          <w:rFonts w:hint="eastAsia"/>
        </w:rPr>
        <w:t>疼痛识别问卷(PD-Q)。</w:t>
      </w:r>
    </w:p>
    <w:p w14:paraId="0CE64DED" w14:textId="77777777" w:rsidR="00502903" w:rsidRDefault="00502903" w:rsidP="00502903">
      <w:pPr>
        <w:pStyle w:val="affd"/>
        <w:spacing w:before="156" w:after="156"/>
      </w:pPr>
      <w:r>
        <w:rPr>
          <w:rFonts w:hint="eastAsia"/>
        </w:rPr>
        <w:t>认知障碍/无语言表达能力患者的评估工具</w:t>
      </w:r>
    </w:p>
    <w:p w14:paraId="7A483631" w14:textId="5BFD84BA" w:rsidR="00502903" w:rsidRDefault="00502903" w:rsidP="00502903">
      <w:pPr>
        <w:pStyle w:val="affffffffa"/>
      </w:pPr>
      <w:r>
        <w:rPr>
          <w:rFonts w:hint="eastAsia"/>
        </w:rPr>
        <w:t>认知障碍患者的疼痛评估工具：中文版晚期老年痴呆患者疼痛评估量表</w:t>
      </w:r>
      <w:r w:rsidR="000679EF">
        <w:rPr>
          <w:rFonts w:hint="eastAsia"/>
        </w:rPr>
        <w:t>(</w:t>
      </w:r>
      <w:r>
        <w:rPr>
          <w:rFonts w:hint="eastAsia"/>
        </w:rPr>
        <w:t>附录</w:t>
      </w:r>
      <w:r>
        <w:t>I</w:t>
      </w:r>
      <w:r w:rsidR="000679EF">
        <w:t>)</w:t>
      </w:r>
      <w:r>
        <w:rPr>
          <w:rFonts w:hint="eastAsia"/>
        </w:rPr>
        <w:t>；中文版老年痴呆患者疼痛评估量表（DOLOPLUS-2）。</w:t>
      </w:r>
    </w:p>
    <w:p w14:paraId="3F53DF60" w14:textId="409FC8F7" w:rsidR="00502903" w:rsidRDefault="00502903" w:rsidP="00502903">
      <w:pPr>
        <w:pStyle w:val="affffffffa"/>
      </w:pPr>
      <w:r>
        <w:t>行为</w:t>
      </w:r>
      <w:r>
        <w:rPr>
          <w:rFonts w:hint="eastAsia"/>
        </w:rPr>
        <w:t>疼痛</w:t>
      </w:r>
      <w:r>
        <w:t>测定法</w:t>
      </w:r>
      <w:r>
        <w:rPr>
          <w:rFonts w:hint="eastAsia"/>
        </w:rPr>
        <w:t>：六</w:t>
      </w:r>
      <w:r>
        <w:t>点行为评分法</w:t>
      </w:r>
      <w:r w:rsidR="000679EF">
        <w:rPr>
          <w:rFonts w:hint="eastAsia"/>
        </w:rPr>
        <w:t>(</w:t>
      </w:r>
      <w:r>
        <w:rPr>
          <w:rFonts w:hint="eastAsia"/>
        </w:rPr>
        <w:t>见附录</w:t>
      </w:r>
      <w:r>
        <w:t>J</w:t>
      </w:r>
      <w:r w:rsidR="000679EF">
        <w:t>)</w:t>
      </w:r>
      <w:r>
        <w:rPr>
          <w:rFonts w:hint="eastAsia"/>
        </w:rPr>
        <w:t>；疼痛日记评分法（PDS）</w:t>
      </w:r>
      <w:r>
        <w:t>。</w:t>
      </w:r>
    </w:p>
    <w:p w14:paraId="0FAD3D2B" w14:textId="77777777" w:rsidR="00502903" w:rsidRDefault="00502903" w:rsidP="00502903">
      <w:pPr>
        <w:pStyle w:val="affc"/>
        <w:spacing w:before="312" w:after="312"/>
      </w:pPr>
      <w:bookmarkStart w:id="99" w:name="_Toc170999574"/>
      <w:bookmarkStart w:id="100" w:name="_Toc127918825"/>
      <w:bookmarkStart w:id="101" w:name="_Toc170999595"/>
      <w:bookmarkStart w:id="102" w:name="_Toc173140336"/>
      <w:bookmarkStart w:id="103" w:name="_Toc173153243"/>
      <w:bookmarkStart w:id="104" w:name="_Toc173156160"/>
      <w:r>
        <w:rPr>
          <w:rFonts w:hint="eastAsia"/>
        </w:rPr>
        <w:t>评估流程</w:t>
      </w:r>
      <w:bookmarkEnd w:id="99"/>
      <w:bookmarkEnd w:id="100"/>
      <w:bookmarkEnd w:id="101"/>
      <w:bookmarkEnd w:id="102"/>
      <w:bookmarkEnd w:id="103"/>
      <w:bookmarkEnd w:id="104"/>
    </w:p>
    <w:p w14:paraId="0410658E" w14:textId="77777777" w:rsidR="00502903" w:rsidRDefault="00502903" w:rsidP="00502903">
      <w:pPr>
        <w:pStyle w:val="affff6"/>
        <w:ind w:firstLine="420"/>
      </w:pPr>
      <w:r>
        <w:rPr>
          <w:rFonts w:hint="eastAsia"/>
        </w:rPr>
        <w:t>癌痛</w:t>
      </w:r>
      <w:r>
        <w:t>评估流程见图1。</w:t>
      </w:r>
    </w:p>
    <w:p w14:paraId="04149E47" w14:textId="77777777" w:rsidR="00502903" w:rsidRDefault="00502903" w:rsidP="00502903">
      <w:pPr>
        <w:pStyle w:val="affff6"/>
        <w:ind w:firstLine="420"/>
        <w:jc w:val="center"/>
      </w:pPr>
      <w:r>
        <w:drawing>
          <wp:inline distT="0" distB="0" distL="0" distR="0" wp14:anchorId="2AA04C5D" wp14:editId="475FA441">
            <wp:extent cx="3812458" cy="24222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829955" cy="2433336"/>
                    </a:xfrm>
                    <a:prstGeom prst="rect">
                      <a:avLst/>
                    </a:prstGeom>
                  </pic:spPr>
                </pic:pic>
              </a:graphicData>
            </a:graphic>
          </wp:inline>
        </w:drawing>
      </w:r>
    </w:p>
    <w:p w14:paraId="2608CB48" w14:textId="77777777" w:rsidR="00502903" w:rsidRDefault="00502903" w:rsidP="00502903">
      <w:pPr>
        <w:pStyle w:val="afd"/>
        <w:spacing w:before="156" w:after="156"/>
      </w:pPr>
      <w:r>
        <w:rPr>
          <w:rFonts w:hint="eastAsia"/>
        </w:rPr>
        <w:t>癌痛</w:t>
      </w:r>
      <w:r>
        <w:t>评估流程</w:t>
      </w:r>
    </w:p>
    <w:p w14:paraId="3A6B598E" w14:textId="77777777" w:rsidR="00502903" w:rsidRDefault="00502903" w:rsidP="00502903">
      <w:pPr>
        <w:pStyle w:val="affc"/>
        <w:spacing w:before="312" w:after="312"/>
      </w:pPr>
      <w:bookmarkStart w:id="105" w:name="_Toc173140337"/>
      <w:bookmarkStart w:id="106" w:name="_Toc173153244"/>
      <w:bookmarkStart w:id="107" w:name="_Toc173156161"/>
      <w:r>
        <w:rPr>
          <w:rFonts w:hint="eastAsia"/>
          <w:lang w:eastAsia="zh-Hans"/>
        </w:rPr>
        <w:t>评估结果应用</w:t>
      </w:r>
      <w:bookmarkEnd w:id="105"/>
      <w:bookmarkEnd w:id="106"/>
      <w:bookmarkEnd w:id="107"/>
    </w:p>
    <w:p w14:paraId="4357729B" w14:textId="77777777" w:rsidR="00502903" w:rsidRDefault="00502903" w:rsidP="00502903">
      <w:pPr>
        <w:pStyle w:val="affd"/>
        <w:spacing w:before="156" w:after="156"/>
      </w:pPr>
      <w:r>
        <w:rPr>
          <w:rFonts w:hint="eastAsia"/>
        </w:rPr>
        <w:t>疼痛程度分级标准</w:t>
      </w:r>
    </w:p>
    <w:p w14:paraId="0CD46BDE" w14:textId="77777777" w:rsidR="00502903" w:rsidRDefault="00502903" w:rsidP="00502903">
      <w:pPr>
        <w:pStyle w:val="affe"/>
        <w:spacing w:before="156" w:after="156"/>
      </w:pPr>
      <w:r>
        <w:rPr>
          <w:rFonts w:hint="eastAsia"/>
        </w:rPr>
        <w:t>轻度</w:t>
      </w:r>
    </w:p>
    <w:p w14:paraId="4C3AE908" w14:textId="5D16BCA7" w:rsidR="00502903" w:rsidRDefault="00502903" w:rsidP="00502903">
      <w:pPr>
        <w:pStyle w:val="affffffff9"/>
      </w:pPr>
      <w:r>
        <w:t>数字评估量表：按照疼痛对应的数字，得分为1</w:t>
      </w:r>
      <w:r w:rsidR="000679EF">
        <w:rPr>
          <w:rFonts w:hint="eastAsia"/>
        </w:rPr>
        <w:t>～</w:t>
      </w:r>
      <w:r>
        <w:t>3为轻度疼痛。</w:t>
      </w:r>
    </w:p>
    <w:p w14:paraId="0B0AB964" w14:textId="77777777" w:rsidR="00502903" w:rsidRDefault="00502903" w:rsidP="00502903">
      <w:pPr>
        <w:pStyle w:val="affffffff9"/>
      </w:pPr>
      <w:r>
        <w:t>修订版面部表情疼痛评分量表：2</w:t>
      </w:r>
      <w:r>
        <w:rPr>
          <w:rFonts w:hint="eastAsia"/>
        </w:rPr>
        <w:t>表示微痛，4表示轻度痛。</w:t>
      </w:r>
    </w:p>
    <w:p w14:paraId="3576F0DE" w14:textId="77777777" w:rsidR="00502903" w:rsidRDefault="00502903" w:rsidP="00502903">
      <w:pPr>
        <w:pStyle w:val="affe"/>
        <w:spacing w:before="156" w:after="156"/>
      </w:pPr>
      <w:r>
        <w:t>中度</w:t>
      </w:r>
    </w:p>
    <w:p w14:paraId="2F034FB0" w14:textId="25164098" w:rsidR="00502903" w:rsidRDefault="00502903" w:rsidP="00502903">
      <w:pPr>
        <w:pStyle w:val="affffffff9"/>
      </w:pPr>
      <w:r>
        <w:t>数字评估量表：按照疼痛对应的数字，得分为4</w:t>
      </w:r>
      <w:r w:rsidR="000679EF">
        <w:rPr>
          <w:rFonts w:hint="eastAsia"/>
        </w:rPr>
        <w:t>～</w:t>
      </w:r>
      <w:r>
        <w:t>6为中度疼痛。</w:t>
      </w:r>
    </w:p>
    <w:p w14:paraId="2D14E104" w14:textId="77777777" w:rsidR="00502903" w:rsidRDefault="00502903" w:rsidP="00502903">
      <w:pPr>
        <w:pStyle w:val="affffffff9"/>
      </w:pPr>
      <w:r>
        <w:t>修订版面部表情疼痛评分量表：</w:t>
      </w:r>
      <w:r>
        <w:rPr>
          <w:rFonts w:hint="eastAsia"/>
        </w:rPr>
        <w:t>6分为中度痛。</w:t>
      </w:r>
    </w:p>
    <w:p w14:paraId="15091446" w14:textId="77777777" w:rsidR="00502903" w:rsidRDefault="00502903" w:rsidP="00502903">
      <w:pPr>
        <w:pStyle w:val="affe"/>
        <w:spacing w:before="156" w:after="156"/>
      </w:pPr>
      <w:r>
        <w:rPr>
          <w:rFonts w:hint="eastAsia"/>
        </w:rPr>
        <w:t>重度</w:t>
      </w:r>
    </w:p>
    <w:p w14:paraId="185B6F4A" w14:textId="7F659E6D" w:rsidR="00502903" w:rsidRDefault="00502903" w:rsidP="00502903">
      <w:pPr>
        <w:pStyle w:val="affffffff9"/>
      </w:pPr>
      <w:r>
        <w:lastRenderedPageBreak/>
        <w:t>数字评估量表：按照疼痛对应的数字，得分为7</w:t>
      </w:r>
      <w:r w:rsidR="000679EF">
        <w:rPr>
          <w:rFonts w:hint="eastAsia"/>
        </w:rPr>
        <w:t>～</w:t>
      </w:r>
      <w:r>
        <w:t>10为重度疼痛。</w:t>
      </w:r>
    </w:p>
    <w:p w14:paraId="06C923A8" w14:textId="77777777" w:rsidR="00502903" w:rsidRDefault="00502903" w:rsidP="00502903">
      <w:pPr>
        <w:pStyle w:val="affffffff9"/>
      </w:pPr>
      <w:r>
        <w:t>修订版面部表情疼痛评分量表：8</w:t>
      </w:r>
      <w:r>
        <w:rPr>
          <w:rFonts w:hint="eastAsia"/>
        </w:rPr>
        <w:t>分为重度痛，</w:t>
      </w:r>
      <w:r>
        <w:t>10</w:t>
      </w:r>
      <w:r>
        <w:rPr>
          <w:rFonts w:hint="eastAsia"/>
        </w:rPr>
        <w:t>分表示剧烈痛。</w:t>
      </w:r>
    </w:p>
    <w:p w14:paraId="6D69993A" w14:textId="77777777" w:rsidR="00502903" w:rsidRDefault="00502903" w:rsidP="00502903">
      <w:pPr>
        <w:pStyle w:val="affd"/>
        <w:spacing w:before="156" w:after="156"/>
      </w:pPr>
      <w:r>
        <w:rPr>
          <w:rFonts w:hint="eastAsia"/>
        </w:rPr>
        <w:t>癌痛处理原则</w:t>
      </w:r>
    </w:p>
    <w:p w14:paraId="072844ED" w14:textId="77777777" w:rsidR="00502903" w:rsidRDefault="00502903" w:rsidP="00502903">
      <w:pPr>
        <w:pStyle w:val="affff6"/>
        <w:ind w:firstLine="420"/>
      </w:pPr>
      <w:r>
        <w:rPr>
          <w:rFonts w:hint="eastAsia"/>
        </w:rPr>
        <w:t>癌痛必须早期、全程治疗。癌痛治疗可分为全身治疗和局部治疗。</w:t>
      </w:r>
    </w:p>
    <w:p w14:paraId="2EE8FF81" w14:textId="77777777" w:rsidR="00502903" w:rsidRDefault="00502903" w:rsidP="00502903">
      <w:pPr>
        <w:pStyle w:val="affd"/>
        <w:spacing w:before="156" w:after="156"/>
      </w:pPr>
      <w:r>
        <w:rPr>
          <w:rFonts w:hint="eastAsia"/>
        </w:rPr>
        <w:t>轻度疼痛处理</w:t>
      </w:r>
    </w:p>
    <w:p w14:paraId="3B9ED5AD" w14:textId="77777777" w:rsidR="00502903" w:rsidRDefault="00502903" w:rsidP="00502903">
      <w:pPr>
        <w:pStyle w:val="affffffffa"/>
      </w:pPr>
      <w:r>
        <w:rPr>
          <w:rFonts w:hint="eastAsia"/>
        </w:rPr>
        <w:t>社会心理支持，包括以下措施。</w:t>
      </w:r>
    </w:p>
    <w:p w14:paraId="57781135" w14:textId="77777777" w:rsidR="00502903" w:rsidRDefault="00502903" w:rsidP="00502903">
      <w:pPr>
        <w:pStyle w:val="af5"/>
        <w:numPr>
          <w:ilvl w:val="0"/>
          <w:numId w:val="36"/>
        </w:numPr>
        <w:tabs>
          <w:tab w:val="left" w:pos="851"/>
        </w:tabs>
      </w:pPr>
      <w:r>
        <w:rPr>
          <w:rFonts w:ascii="Times New Roman"/>
        </w:rPr>
        <w:t>终末期</w:t>
      </w:r>
      <w:r>
        <w:rPr>
          <w:rFonts w:ascii="Times New Roman" w:hint="eastAsia"/>
        </w:rPr>
        <w:t>患者</w:t>
      </w:r>
      <w:r>
        <w:rPr>
          <w:rFonts w:ascii="Times New Roman"/>
        </w:rPr>
        <w:t>的</w:t>
      </w:r>
      <w:r>
        <w:rPr>
          <w:rFonts w:ascii="Times New Roman" w:hint="eastAsia"/>
        </w:rPr>
        <w:t>照护</w:t>
      </w:r>
      <w:r>
        <w:rPr>
          <w:rFonts w:ascii="Times New Roman"/>
        </w:rPr>
        <w:t>应转移到家庭</w:t>
      </w:r>
      <w:r>
        <w:rPr>
          <w:rFonts w:ascii="Times New Roman" w:hint="eastAsia"/>
        </w:rPr>
        <w:t>及照护者</w:t>
      </w:r>
      <w:r>
        <w:rPr>
          <w:rFonts w:ascii="Times New Roman"/>
        </w:rPr>
        <w:t>的支持和教育上，</w:t>
      </w:r>
      <w:r>
        <w:rPr>
          <w:rFonts w:hint="eastAsia"/>
        </w:rPr>
        <w:t>告知患者和主要照顾者，对疼痛的情绪反应是正常的，而且这将作为癌痛评估和治疗的一部分。</w:t>
      </w:r>
    </w:p>
    <w:p w14:paraId="34390368" w14:textId="77777777" w:rsidR="00502903" w:rsidRDefault="00502903" w:rsidP="00502903">
      <w:pPr>
        <w:pStyle w:val="af5"/>
        <w:tabs>
          <w:tab w:val="left" w:pos="851"/>
        </w:tabs>
        <w:rPr>
          <w:rFonts w:ascii="Times New Roman"/>
        </w:rPr>
      </w:pPr>
      <w:r>
        <w:rPr>
          <w:rFonts w:ascii="Times New Roman"/>
        </w:rPr>
        <w:t>应向</w:t>
      </w:r>
      <w:r>
        <w:rPr>
          <w:rFonts w:ascii="Times New Roman" w:hint="eastAsia"/>
        </w:rPr>
        <w:t>患者</w:t>
      </w:r>
      <w:r>
        <w:rPr>
          <w:rFonts w:ascii="Times New Roman"/>
        </w:rPr>
        <w:t>和家庭成员提供情感支持</w:t>
      </w:r>
      <w:r>
        <w:rPr>
          <w:rFonts w:ascii="Times New Roman" w:hint="eastAsia"/>
        </w:rPr>
        <w:t>，让他们认识到</w:t>
      </w:r>
      <w:r>
        <w:rPr>
          <w:rFonts w:hint="eastAsia"/>
        </w:rPr>
        <w:t>癌痛</w:t>
      </w:r>
      <w:r>
        <w:rPr>
          <w:rFonts w:ascii="Times New Roman" w:hint="eastAsia"/>
        </w:rPr>
        <w:t>是可以表达的问题。</w:t>
      </w:r>
    </w:p>
    <w:p w14:paraId="0A448EDE" w14:textId="77777777" w:rsidR="00502903" w:rsidRDefault="00502903" w:rsidP="00502903">
      <w:pPr>
        <w:pStyle w:val="af5"/>
        <w:tabs>
          <w:tab w:val="left" w:pos="851"/>
        </w:tabs>
        <w:rPr>
          <w:rFonts w:ascii="Times New Roman"/>
        </w:rPr>
      </w:pPr>
      <w:r>
        <w:rPr>
          <w:rFonts w:ascii="Times New Roman" w:hint="eastAsia"/>
        </w:rPr>
        <w:t>表明自己将与患者及其家属</w:t>
      </w:r>
      <w:r>
        <w:rPr>
          <w:rFonts w:ascii="Times New Roman" w:hint="eastAsia"/>
        </w:rPr>
        <w:t>/</w:t>
      </w:r>
      <w:r>
        <w:rPr>
          <w:rFonts w:ascii="Times New Roman" w:hint="eastAsia"/>
        </w:rPr>
        <w:t>照顾者携手并肩来处理</w:t>
      </w:r>
      <w:r>
        <w:rPr>
          <w:rFonts w:hint="eastAsia"/>
        </w:rPr>
        <w:t>癌痛</w:t>
      </w:r>
      <w:r>
        <w:rPr>
          <w:rFonts w:ascii="Times New Roman" w:hint="eastAsia"/>
        </w:rPr>
        <w:t>问题。</w:t>
      </w:r>
    </w:p>
    <w:p w14:paraId="03298536" w14:textId="77777777" w:rsidR="00502903" w:rsidRDefault="00502903" w:rsidP="00502903">
      <w:pPr>
        <w:pStyle w:val="af5"/>
        <w:tabs>
          <w:tab w:val="left" w:pos="851"/>
        </w:tabs>
        <w:rPr>
          <w:rFonts w:ascii="Times New Roman"/>
        </w:rPr>
      </w:pPr>
      <w:r>
        <w:rPr>
          <w:rFonts w:ascii="Times New Roman" w:hint="eastAsia"/>
        </w:rPr>
        <w:t>评估对家属和其他重要相关人员的影响，必要时提供宣教和支持。</w:t>
      </w:r>
    </w:p>
    <w:p w14:paraId="6AE822AF" w14:textId="77777777" w:rsidR="00502903" w:rsidRDefault="00502903" w:rsidP="00502903">
      <w:pPr>
        <w:pStyle w:val="af5"/>
        <w:tabs>
          <w:tab w:val="left" w:pos="851"/>
        </w:tabs>
        <w:rPr>
          <w:rFonts w:ascii="Times New Roman"/>
        </w:rPr>
      </w:pPr>
      <w:r>
        <w:rPr>
          <w:rFonts w:ascii="Times New Roman" w:hint="eastAsia"/>
        </w:rPr>
        <w:t>必要时重申对患者的关心以及计划采取的镇痛措施。</w:t>
      </w:r>
    </w:p>
    <w:p w14:paraId="66878B03" w14:textId="77777777" w:rsidR="00502903" w:rsidRDefault="00502903" w:rsidP="00502903">
      <w:pPr>
        <w:pStyle w:val="affffffffa"/>
      </w:pPr>
      <w:r>
        <w:rPr>
          <w:rFonts w:hint="eastAsia"/>
        </w:rPr>
        <w:t>技能训练。指导患者应对技能以缓解癌痛，增强个人控制能力，并且重新将精力集中在优化生活质量上。提供如何鼓励自信以最大限度地提高舒适度的培训。技能训练包括以下方式。</w:t>
      </w:r>
    </w:p>
    <w:p w14:paraId="78ECD12C" w14:textId="77777777" w:rsidR="00502903" w:rsidRDefault="00502903" w:rsidP="00502903">
      <w:pPr>
        <w:pStyle w:val="af5"/>
        <w:numPr>
          <w:ilvl w:val="0"/>
          <w:numId w:val="37"/>
        </w:numPr>
        <w:tabs>
          <w:tab w:val="left" w:pos="851"/>
        </w:tabs>
      </w:pPr>
      <w:r>
        <w:rPr>
          <w:rFonts w:hint="eastAsia"/>
        </w:rPr>
        <w:t>应对急性疼痛，可进行呼吸训练与分散注意力。应对慢性疼痛还可加以放松技巧、引导患者想象、按照患者自身能力分配相应任务等以达到最理想的功能恢复、认知重组和行为激活。</w:t>
      </w:r>
    </w:p>
    <w:p w14:paraId="30217215" w14:textId="77777777" w:rsidR="00502903" w:rsidRDefault="00502903" w:rsidP="00502903">
      <w:pPr>
        <w:pStyle w:val="af5"/>
        <w:tabs>
          <w:tab w:val="left" w:pos="851"/>
        </w:tabs>
      </w:pPr>
      <w:r>
        <w:rPr>
          <w:rFonts w:hint="eastAsia"/>
        </w:rPr>
        <w:t>音乐疗法，根据音乐选择指南和患者的偏好选择音乐以使镇痛疗效最大化。</w:t>
      </w:r>
    </w:p>
    <w:p w14:paraId="0E225517" w14:textId="77777777" w:rsidR="00502903" w:rsidRDefault="00502903" w:rsidP="00502903">
      <w:pPr>
        <w:pStyle w:val="af5"/>
        <w:tabs>
          <w:tab w:val="left" w:pos="851"/>
        </w:tabs>
      </w:pPr>
      <w:r>
        <w:rPr>
          <w:rFonts w:hint="eastAsia"/>
        </w:rPr>
        <w:t>芳香疗法，采用天然植物香料或由其萃取而来的芳香精油作为媒介，通过按摩、香</w:t>
      </w:r>
      <w:proofErr w:type="gramStart"/>
      <w:r>
        <w:rPr>
          <w:rFonts w:hint="eastAsia"/>
        </w:rPr>
        <w:t>薰</w:t>
      </w:r>
      <w:proofErr w:type="gramEnd"/>
      <w:r>
        <w:rPr>
          <w:rFonts w:hint="eastAsia"/>
        </w:rPr>
        <w:t>、沐浴等不同方式作用于人体，控制和减轻疼痛。为患者使用芳香精油前，应进行“斑贴试验”。</w:t>
      </w:r>
    </w:p>
    <w:p w14:paraId="56271571" w14:textId="77777777" w:rsidR="00502903" w:rsidRDefault="00502903" w:rsidP="00502903">
      <w:pPr>
        <w:pStyle w:val="af5"/>
        <w:tabs>
          <w:tab w:val="left" w:pos="851"/>
        </w:tabs>
      </w:pPr>
      <w:r>
        <w:rPr>
          <w:rFonts w:hint="eastAsia"/>
        </w:rPr>
        <w:t>必要时可采用中医处置来</w:t>
      </w:r>
      <w:r>
        <w:rPr>
          <w:rFonts w:hAnsi="宋体" w:hint="eastAsia"/>
          <w:szCs w:val="21"/>
        </w:rPr>
        <w:t>减轻患者疼痛，提高生活质量。</w:t>
      </w:r>
    </w:p>
    <w:p w14:paraId="346E71D5" w14:textId="77777777" w:rsidR="00502903" w:rsidRDefault="00502903" w:rsidP="00502903">
      <w:pPr>
        <w:pStyle w:val="af5"/>
        <w:tabs>
          <w:tab w:val="left" w:pos="851"/>
        </w:tabs>
        <w:rPr>
          <w:rFonts w:ascii="Times New Roman"/>
        </w:rPr>
      </w:pPr>
      <w:r>
        <w:rPr>
          <w:rFonts w:ascii="Times New Roman"/>
        </w:rPr>
        <w:t>考虑转诊</w:t>
      </w:r>
      <w:proofErr w:type="gramStart"/>
      <w:r>
        <w:rPr>
          <w:rFonts w:ascii="Times New Roman"/>
        </w:rPr>
        <w:t>至接受</w:t>
      </w:r>
      <w:proofErr w:type="gramEnd"/>
      <w:r>
        <w:rPr>
          <w:rFonts w:ascii="Times New Roman"/>
        </w:rPr>
        <w:t>以下任何领域培训的执业精神卫生专业人员：认知行为治疗、催眠、生物反馈和正念减压</w:t>
      </w:r>
      <w:r>
        <w:rPr>
          <w:rFonts w:ascii="Times New Roman" w:hint="eastAsia"/>
        </w:rPr>
        <w:t>等</w:t>
      </w:r>
      <w:r>
        <w:rPr>
          <w:rFonts w:ascii="Times New Roman"/>
        </w:rPr>
        <w:t>。</w:t>
      </w:r>
    </w:p>
    <w:p w14:paraId="0C11D3CB" w14:textId="77777777" w:rsidR="00502903" w:rsidRDefault="00502903" w:rsidP="00502903">
      <w:pPr>
        <w:pStyle w:val="affffffffa"/>
      </w:pPr>
      <w:r>
        <w:rPr>
          <w:rFonts w:hint="eastAsia"/>
        </w:rPr>
        <w:t>判断患者是否</w:t>
      </w:r>
      <w:proofErr w:type="gramStart"/>
      <w:r>
        <w:rPr>
          <w:rFonts w:hint="eastAsia"/>
        </w:rPr>
        <w:t>遵</w:t>
      </w:r>
      <w:proofErr w:type="gramEnd"/>
      <w:r>
        <w:rPr>
          <w:rFonts w:hint="eastAsia"/>
        </w:rPr>
        <w:t>医嘱服药或根据需要医疗就诊。</w:t>
      </w:r>
    </w:p>
    <w:p w14:paraId="22F6DD4D" w14:textId="77777777" w:rsidR="00502903" w:rsidRDefault="00502903" w:rsidP="00502903">
      <w:pPr>
        <w:pStyle w:val="affd"/>
        <w:spacing w:before="156" w:after="156"/>
      </w:pPr>
      <w:r>
        <w:rPr>
          <w:rFonts w:hint="eastAsia"/>
        </w:rPr>
        <w:t>中度疼痛处理</w:t>
      </w:r>
    </w:p>
    <w:p w14:paraId="7394A28B" w14:textId="77777777" w:rsidR="00502903" w:rsidRDefault="00502903" w:rsidP="00502903">
      <w:pPr>
        <w:pStyle w:val="affffffffa"/>
      </w:pPr>
      <w:r>
        <w:rPr>
          <w:rFonts w:hint="eastAsia"/>
        </w:rPr>
        <w:t>根据疼痛诊断、合并症和潜在药物作用，配合医生进行药物治疗。</w:t>
      </w:r>
    </w:p>
    <w:p w14:paraId="282CAAF4" w14:textId="77777777" w:rsidR="00502903" w:rsidRDefault="00502903" w:rsidP="00502903">
      <w:pPr>
        <w:pStyle w:val="affffffffa"/>
      </w:pPr>
      <w:r>
        <w:rPr>
          <w:rFonts w:hint="eastAsia"/>
        </w:rPr>
        <w:t>可联合使用轻度疼痛中的社会心理训练、技能训练。</w:t>
      </w:r>
    </w:p>
    <w:p w14:paraId="54A7213D" w14:textId="77777777" w:rsidR="00502903" w:rsidRDefault="00502903" w:rsidP="00502903">
      <w:pPr>
        <w:pStyle w:val="affd"/>
        <w:spacing w:before="156" w:after="156"/>
      </w:pPr>
      <w:r>
        <w:rPr>
          <w:rFonts w:hint="eastAsia"/>
        </w:rPr>
        <w:t>重度疼痛处理</w:t>
      </w:r>
    </w:p>
    <w:p w14:paraId="2AB30FC2" w14:textId="77777777" w:rsidR="00502903" w:rsidRDefault="00502903" w:rsidP="00502903">
      <w:pPr>
        <w:pStyle w:val="affff6"/>
        <w:ind w:firstLine="420"/>
      </w:pPr>
      <w:r>
        <w:rPr>
          <w:rFonts w:hint="eastAsia"/>
        </w:rPr>
        <w:t>对于急性、重度疼痛或疼痛危象，考虑医院或住院癌痛治疗。</w:t>
      </w:r>
    </w:p>
    <w:p w14:paraId="32703CDA" w14:textId="3A9BC77D" w:rsidR="00502903" w:rsidRDefault="004261C9" w:rsidP="00502903">
      <w:pPr>
        <w:pStyle w:val="afff2"/>
      </w:pPr>
      <w:proofErr w:type="gramStart"/>
      <w:r w:rsidRPr="004261C9">
        <w:rPr>
          <w:rFonts w:hint="eastAsia"/>
        </w:rPr>
        <w:t>疼痛危象</w:t>
      </w:r>
      <w:proofErr w:type="gramEnd"/>
      <w:r>
        <w:rPr>
          <w:rFonts w:hint="eastAsia"/>
        </w:rPr>
        <w:t>是</w:t>
      </w:r>
      <w:r w:rsidR="000679EF">
        <w:rPr>
          <w:rFonts w:hint="eastAsia"/>
        </w:rPr>
        <w:t>指</w:t>
      </w:r>
      <w:r w:rsidR="00502903">
        <w:rPr>
          <w:rFonts w:hint="eastAsia"/>
        </w:rPr>
        <w:t>新发或在疼痛稳定控制基础上产生的重度疼痛，给患者带来难以忍受的痛苦，常伴有严重的情绪、心理、功能障碍，甚至意识障碍。</w:t>
      </w:r>
    </w:p>
    <w:p w14:paraId="16DB3397" w14:textId="77777777" w:rsidR="00502903" w:rsidRDefault="00502903" w:rsidP="00502903">
      <w:pPr>
        <w:pStyle w:val="affd"/>
        <w:spacing w:before="156" w:after="156"/>
      </w:pPr>
      <w:r>
        <w:rPr>
          <w:rFonts w:hint="eastAsia"/>
        </w:rPr>
        <w:t>健康教育</w:t>
      </w:r>
    </w:p>
    <w:p w14:paraId="7256EAC4" w14:textId="77777777" w:rsidR="00502903" w:rsidRDefault="00502903" w:rsidP="00502903">
      <w:pPr>
        <w:pStyle w:val="affffffffa"/>
      </w:pPr>
      <w:r>
        <w:rPr>
          <w:rFonts w:hint="eastAsia"/>
        </w:rPr>
        <w:t>纠正患者“得了癌症肯定会疼，忍痛是一种美德”“癌痛得到缓解即可，没必要达到无痛”等错误观念。宣教正确的观念，如“长期存在或严重的癌痛会影响患者的生活质量及免疫力，甚至会造成焦虑、抑郁等不良情绪，对于癌痛应该‘止’，不能‘忍’”“早期治疗癌痛能提高生活质量，延长生存期。理想的癌痛治疗是让您无痛（无痛睡眠、无痛休息、无痛活动）”等。</w:t>
      </w:r>
    </w:p>
    <w:p w14:paraId="0B7942EA" w14:textId="77777777" w:rsidR="00502903" w:rsidRDefault="00502903" w:rsidP="00502903">
      <w:pPr>
        <w:pStyle w:val="affffffffa"/>
      </w:pPr>
      <w:r>
        <w:rPr>
          <w:rFonts w:hint="eastAsia"/>
        </w:rPr>
        <w:t>普及正确的药物使用观念，包括“镇痛药物及时、按时使用才安全有效，且所需剂量最低，切勿只有在癌痛剧烈时才使用镇痛药”“按时用药有助于体内维持有效的血药浓度，有效控制癌痛”等。</w:t>
      </w:r>
    </w:p>
    <w:p w14:paraId="4608B917" w14:textId="77777777" w:rsidR="00502903" w:rsidRDefault="00502903" w:rsidP="00502903">
      <w:pPr>
        <w:pStyle w:val="affffffffa"/>
      </w:pPr>
      <w:r>
        <w:rPr>
          <w:rFonts w:hint="eastAsia"/>
        </w:rPr>
        <w:t>对于担心药物成瘾而自行减量导致癌痛控制不良的患者，应对其进行包括规范用药、药物不良</w:t>
      </w:r>
      <w:r>
        <w:rPr>
          <w:rFonts w:hint="eastAsia"/>
        </w:rPr>
        <w:lastRenderedPageBreak/>
        <w:t>反应应对、麻醉药品的取药方法、癌痛教育消除顾虑等宣教。</w:t>
      </w:r>
    </w:p>
    <w:p w14:paraId="57B17607" w14:textId="22722F19" w:rsidR="00502903" w:rsidRDefault="00502903" w:rsidP="00502903">
      <w:pPr>
        <w:pStyle w:val="affffffffa"/>
      </w:pPr>
      <w:r>
        <w:rPr>
          <w:rFonts w:hint="eastAsia"/>
        </w:rPr>
        <w:t>教育患者在癌痛加重、每天出现</w:t>
      </w:r>
      <w:r>
        <w:rPr>
          <w:rFonts w:ascii="Times New Roman"/>
        </w:rPr>
        <w:t>3</w:t>
      </w:r>
      <w:r>
        <w:rPr>
          <w:rFonts w:hint="eastAsia"/>
        </w:rPr>
        <w:t>次及以上的爆发痛或影响睡眠时，咨询医师或去医院就诊。</w:t>
      </w:r>
    </w:p>
    <w:p w14:paraId="11859ED0" w14:textId="670B38E0" w:rsidR="004261C9" w:rsidRDefault="004261C9" w:rsidP="004261C9">
      <w:pPr>
        <w:pStyle w:val="afff2"/>
      </w:pPr>
      <w:r>
        <w:rPr>
          <w:rFonts w:hint="eastAsia"/>
        </w:rPr>
        <w:t>爆发痛是</w:t>
      </w:r>
      <w:r w:rsidRPr="004261C9">
        <w:rPr>
          <w:rFonts w:hint="eastAsia"/>
        </w:rPr>
        <w:t>在病人充分应用镇痛药物、背景</w:t>
      </w:r>
      <w:proofErr w:type="gramStart"/>
      <w:r w:rsidRPr="004261C9">
        <w:rPr>
          <w:rFonts w:hint="eastAsia"/>
        </w:rPr>
        <w:t>痛控制</w:t>
      </w:r>
      <w:proofErr w:type="gramEnd"/>
      <w:r w:rsidRPr="004261C9">
        <w:rPr>
          <w:rFonts w:hint="eastAsia"/>
        </w:rPr>
        <w:t>相对稳定的前提下，自发或在某些可预知或不可预知因素的诱发下突然出现的短暂疼痛加重。</w:t>
      </w:r>
    </w:p>
    <w:p w14:paraId="4E09E01B" w14:textId="77777777" w:rsidR="00502903" w:rsidRDefault="00502903" w:rsidP="00502903">
      <w:pPr>
        <w:pStyle w:val="affffffffa"/>
      </w:pPr>
      <w:r>
        <w:rPr>
          <w:rFonts w:hint="eastAsia"/>
        </w:rPr>
        <w:t>教育患者及其主要照顾者，癌痛的治疗需要团队努力，以全面评估和治疗癌痛的影响。</w:t>
      </w:r>
    </w:p>
    <w:p w14:paraId="6BE7456C" w14:textId="77777777" w:rsidR="00502903" w:rsidRDefault="00502903" w:rsidP="00502903">
      <w:pPr>
        <w:pStyle w:val="affd"/>
        <w:spacing w:before="156" w:after="156"/>
      </w:pPr>
      <w:r>
        <w:rPr>
          <w:rFonts w:hint="eastAsia"/>
        </w:rPr>
        <w:t>干预效果评价</w:t>
      </w:r>
    </w:p>
    <w:p w14:paraId="225F235E" w14:textId="77777777" w:rsidR="00502903" w:rsidRDefault="00502903" w:rsidP="00502903">
      <w:pPr>
        <w:pStyle w:val="affff6"/>
        <w:ind w:firstLine="420"/>
      </w:pPr>
      <w:r>
        <w:rPr>
          <w:rFonts w:hint="eastAsia"/>
        </w:rPr>
        <w:t>干预效果的评价主要考虑以下方面：</w:t>
      </w:r>
    </w:p>
    <w:p w14:paraId="36DC8C9D" w14:textId="77777777" w:rsidR="00502903" w:rsidRDefault="00502903" w:rsidP="00502903">
      <w:pPr>
        <w:pStyle w:val="af5"/>
        <w:numPr>
          <w:ilvl w:val="0"/>
          <w:numId w:val="38"/>
        </w:numPr>
        <w:tabs>
          <w:tab w:val="left" w:pos="851"/>
        </w:tabs>
      </w:pPr>
      <w:r>
        <w:rPr>
          <w:rFonts w:hint="eastAsia"/>
        </w:rPr>
        <w:t>患者的癌痛是否得到有效控制；</w:t>
      </w:r>
    </w:p>
    <w:p w14:paraId="460B371B" w14:textId="77777777" w:rsidR="00502903" w:rsidRDefault="00502903" w:rsidP="00502903">
      <w:pPr>
        <w:pStyle w:val="af5"/>
        <w:tabs>
          <w:tab w:val="left" w:pos="851"/>
        </w:tabs>
      </w:pPr>
      <w:r>
        <w:rPr>
          <w:rFonts w:hint="eastAsia"/>
        </w:rPr>
        <w:t>患者的社会心理状态、生活质量是否得到改善；</w:t>
      </w:r>
    </w:p>
    <w:p w14:paraId="374DD901" w14:textId="77777777" w:rsidR="00502903" w:rsidRDefault="00502903" w:rsidP="00502903">
      <w:pPr>
        <w:pStyle w:val="af5"/>
        <w:tabs>
          <w:tab w:val="left" w:pos="851"/>
        </w:tabs>
      </w:pPr>
      <w:r>
        <w:rPr>
          <w:rFonts w:hint="eastAsia"/>
        </w:rPr>
        <w:t>患者及其家属是否掌握疼痛评估工具的使用；</w:t>
      </w:r>
    </w:p>
    <w:p w14:paraId="408ADF2B" w14:textId="77777777" w:rsidR="00502903" w:rsidRDefault="00502903" w:rsidP="00502903">
      <w:pPr>
        <w:pStyle w:val="af5"/>
        <w:tabs>
          <w:tab w:val="left" w:pos="851"/>
        </w:tabs>
        <w:sectPr w:rsidR="00502903" w:rsidSect="004C6FA4">
          <w:headerReference w:type="even" r:id="rId20"/>
          <w:headerReference w:type="default" r:id="rId21"/>
          <w:footerReference w:type="even" r:id="rId22"/>
          <w:footerReference w:type="default" r:id="rId23"/>
          <w:pgSz w:w="11906" w:h="16838"/>
          <w:pgMar w:top="1928" w:right="1134" w:bottom="1134" w:left="1134" w:header="1418" w:footer="1134" w:gutter="284"/>
          <w:cols w:space="425"/>
          <w:formProt w:val="0"/>
          <w:docGrid w:type="lines" w:linePitch="312"/>
        </w:sectPr>
      </w:pPr>
      <w:r>
        <w:rPr>
          <w:rFonts w:hint="eastAsia"/>
        </w:rPr>
        <w:t>确认患者及其家属正确的癌痛观念。</w:t>
      </w:r>
    </w:p>
    <w:p w14:paraId="1D3E5A46" w14:textId="786E053B" w:rsidR="00502903" w:rsidRDefault="00502903" w:rsidP="00502903">
      <w:pPr>
        <w:pStyle w:val="aff3"/>
        <w:spacing w:after="156"/>
      </w:pPr>
      <w:r>
        <w:lastRenderedPageBreak/>
        <w:br/>
      </w:r>
      <w:bookmarkStart w:id="108" w:name="_Toc170999576"/>
      <w:bookmarkStart w:id="109" w:name="_Toc170999597"/>
      <w:bookmarkStart w:id="110" w:name="_Toc173140338"/>
      <w:bookmarkStart w:id="111" w:name="_Toc173153245"/>
      <w:bookmarkStart w:id="112" w:name="_Toc173156162"/>
      <w:r>
        <w:rPr>
          <w:rFonts w:hint="eastAsia"/>
        </w:rPr>
        <w:t>（资料性）</w:t>
      </w:r>
      <w:r>
        <w:br/>
      </w:r>
      <w:r>
        <w:rPr>
          <w:rFonts w:hint="eastAsia"/>
        </w:rPr>
        <w:t>数字评估量表（</w:t>
      </w:r>
      <w:r w:rsidR="003A316A" w:rsidRPr="003A316A">
        <w:t xml:space="preserve">Numerical </w:t>
      </w:r>
      <w:r w:rsidR="00252D65">
        <w:t>R</w:t>
      </w:r>
      <w:r w:rsidR="003A316A" w:rsidRPr="003A316A">
        <w:t xml:space="preserve">ating </w:t>
      </w:r>
      <w:r w:rsidR="00252D65">
        <w:t>S</w:t>
      </w:r>
      <w:r w:rsidR="003A316A" w:rsidRPr="003A316A">
        <w:t>cal</w:t>
      </w:r>
      <w:r w:rsidR="00252D65">
        <w:rPr>
          <w:rFonts w:hint="eastAsia"/>
        </w:rPr>
        <w:t>，</w:t>
      </w:r>
      <w:r>
        <w:rPr>
          <w:rFonts w:hint="eastAsia"/>
        </w:rPr>
        <w:t>NRS）</w:t>
      </w:r>
      <w:bookmarkEnd w:id="108"/>
      <w:bookmarkEnd w:id="109"/>
      <w:bookmarkEnd w:id="110"/>
      <w:bookmarkEnd w:id="111"/>
      <w:bookmarkEnd w:id="112"/>
    </w:p>
    <w:p w14:paraId="7C19E334" w14:textId="77777777" w:rsidR="00502903" w:rsidRDefault="00502903" w:rsidP="00252D65">
      <w:pPr>
        <w:pStyle w:val="affff6"/>
        <w:ind w:firstLine="420"/>
      </w:pPr>
      <w:r>
        <w:rPr>
          <w:rFonts w:hint="eastAsia"/>
        </w:rPr>
        <w:t>数字评估量表如下图所示。</w:t>
      </w:r>
    </w:p>
    <w:tbl>
      <w:tblPr>
        <w:tblStyle w:val="afffffffff5"/>
        <w:tblpPr w:leftFromText="180" w:rightFromText="180" w:vertAnchor="text" w:horzAnchor="page" w:tblpX="1478" w:tblpY="138"/>
        <w:tblOverlap w:val="never"/>
        <w:tblW w:w="8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52"/>
      </w:tblGrid>
      <w:tr w:rsidR="00502903" w14:paraId="0DDCD1A3" w14:textId="77777777" w:rsidTr="00A6260B">
        <w:trPr>
          <w:trHeight w:val="2379"/>
        </w:trPr>
        <w:tc>
          <w:tcPr>
            <w:tcW w:w="8652" w:type="dxa"/>
            <w:tcBorders>
              <w:tl2br w:val="nil"/>
              <w:tr2bl w:val="nil"/>
            </w:tcBorders>
          </w:tcPr>
          <w:p w14:paraId="6EDEA4BD" w14:textId="77777777" w:rsidR="00502903" w:rsidRDefault="00502903" w:rsidP="00A6260B">
            <w:pPr>
              <w:pStyle w:val="affff6"/>
              <w:ind w:firstLine="420"/>
              <w:jc w:val="center"/>
            </w:pPr>
            <w:r>
              <w:rPr>
                <w:rFonts w:hint="eastAsia"/>
              </w:rPr>
              <w:drawing>
                <wp:inline distT="0" distB="0" distL="114300" distR="114300" wp14:anchorId="6DF30F61" wp14:editId="33223DDA">
                  <wp:extent cx="4323645" cy="886721"/>
                  <wp:effectExtent l="0" t="0" r="1270" b="8890"/>
                  <wp:docPr id="49" name="图片 49"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图片3"/>
                          <pic:cNvPicPr>
                            <a:picLocks noChangeAspect="1"/>
                          </pic:cNvPicPr>
                        </pic:nvPicPr>
                        <pic:blipFill>
                          <a:blip r:embed="rId24"/>
                          <a:stretch>
                            <a:fillRect/>
                          </a:stretch>
                        </pic:blipFill>
                        <pic:spPr>
                          <a:xfrm>
                            <a:off x="0" y="0"/>
                            <a:ext cx="4345779" cy="891260"/>
                          </a:xfrm>
                          <a:prstGeom prst="rect">
                            <a:avLst/>
                          </a:prstGeom>
                        </pic:spPr>
                      </pic:pic>
                    </a:graphicData>
                  </a:graphic>
                </wp:inline>
              </w:drawing>
            </w:r>
          </w:p>
          <w:p w14:paraId="63D21782" w14:textId="0CC04866" w:rsidR="00502903" w:rsidRDefault="00502903" w:rsidP="00252D65">
            <w:pPr>
              <w:pStyle w:val="afff2"/>
            </w:pPr>
            <w:r>
              <w:rPr>
                <w:rFonts w:hint="eastAsia"/>
              </w:rPr>
              <w:t>口述：“</w:t>
            </w:r>
            <w:r>
              <w:rPr>
                <w:rFonts w:hAnsi="宋体" w:cs="宋体"/>
                <w:szCs w:val="21"/>
              </w:rPr>
              <w:t>请圈出描述您疼痛强度的数字</w:t>
            </w:r>
            <w:r>
              <w:rPr>
                <w:rFonts w:hint="eastAsia"/>
              </w:rPr>
              <w:t>，范围从0(无疼痛)至10(疼痛到极点)？”或书写：“围出描述您疼痛的数字。”</w:t>
            </w:r>
          </w:p>
        </w:tc>
      </w:tr>
    </w:tbl>
    <w:p w14:paraId="6B6313E8" w14:textId="77777777" w:rsidR="00502903" w:rsidRDefault="00502903" w:rsidP="00502903">
      <w:pPr>
        <w:pStyle w:val="af9"/>
        <w:spacing w:before="156" w:after="156"/>
      </w:pPr>
      <w:r>
        <w:rPr>
          <w:rFonts w:hint="eastAsia"/>
        </w:rPr>
        <w:t>数字评估量表（NRS）</w:t>
      </w:r>
    </w:p>
    <w:p w14:paraId="52FFA63D" w14:textId="77777777" w:rsidR="00502903" w:rsidRDefault="00502903" w:rsidP="00502903">
      <w:pPr>
        <w:pStyle w:val="affff6"/>
        <w:ind w:firstLine="420"/>
      </w:pPr>
    </w:p>
    <w:p w14:paraId="34994ED9" w14:textId="77777777" w:rsidR="00502903" w:rsidRDefault="00502903" w:rsidP="00502903">
      <w:pPr>
        <w:pStyle w:val="affff6"/>
        <w:ind w:firstLine="420"/>
        <w:sectPr w:rsidR="00502903" w:rsidSect="004C6FA4">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type="lines" w:linePitch="312"/>
        </w:sectPr>
      </w:pPr>
    </w:p>
    <w:p w14:paraId="7872A8C1" w14:textId="77777777" w:rsidR="00502903" w:rsidRDefault="00502903" w:rsidP="00502903">
      <w:pPr>
        <w:pStyle w:val="af8"/>
        <w:spacing w:before="156" w:after="156"/>
      </w:pPr>
    </w:p>
    <w:p w14:paraId="61C0F0B8" w14:textId="77777777" w:rsidR="00502903" w:rsidRDefault="00502903" w:rsidP="00502903">
      <w:pPr>
        <w:pStyle w:val="afe"/>
        <w:spacing w:before="156" w:after="156"/>
      </w:pPr>
    </w:p>
    <w:p w14:paraId="41DF9F61" w14:textId="541A4AFE" w:rsidR="00502903" w:rsidRDefault="00502903" w:rsidP="00502903">
      <w:pPr>
        <w:pStyle w:val="aff3"/>
        <w:spacing w:after="156"/>
      </w:pPr>
      <w:r>
        <w:br/>
      </w:r>
      <w:bookmarkStart w:id="113" w:name="_Toc170999577"/>
      <w:bookmarkStart w:id="114" w:name="_Toc170999598"/>
      <w:bookmarkStart w:id="115" w:name="_Toc173140339"/>
      <w:bookmarkStart w:id="116" w:name="_Toc173153246"/>
      <w:bookmarkStart w:id="117" w:name="_Toc173156163"/>
      <w:r>
        <w:rPr>
          <w:rFonts w:hint="eastAsia"/>
        </w:rPr>
        <w:t>（资料性）</w:t>
      </w:r>
      <w:r>
        <w:br/>
      </w:r>
      <w:r>
        <w:rPr>
          <w:rFonts w:hint="eastAsia"/>
        </w:rPr>
        <w:t>修订版Wong-Baker面部表情评估量表（</w:t>
      </w:r>
      <w:bookmarkEnd w:id="113"/>
      <w:bookmarkEnd w:id="114"/>
      <w:bookmarkEnd w:id="115"/>
      <w:bookmarkEnd w:id="116"/>
      <w:r w:rsidR="000679EF" w:rsidRPr="000679EF">
        <w:t>faces pain scale-Revised,FPS-R</w:t>
      </w:r>
      <w:r w:rsidR="000679EF">
        <w:rPr>
          <w:rFonts w:hint="eastAsia"/>
        </w:rPr>
        <w:t>）</w:t>
      </w:r>
      <w:bookmarkEnd w:id="117"/>
    </w:p>
    <w:p w14:paraId="788BA956" w14:textId="714A0037" w:rsidR="00502903" w:rsidRDefault="00502903" w:rsidP="00A6260B">
      <w:pPr>
        <w:pStyle w:val="affff6"/>
        <w:ind w:firstLine="420"/>
      </w:pPr>
      <w:r>
        <w:rPr>
          <w:rFonts w:hint="eastAsia"/>
        </w:rPr>
        <w:t>修订版Wong-Baker面部表情评估量表如下图所示。</w:t>
      </w:r>
    </w:p>
    <w:p w14:paraId="465FA623" w14:textId="77777777" w:rsidR="0048382C" w:rsidRDefault="0048382C" w:rsidP="00502903">
      <w:pPr>
        <w:pStyle w:val="affff6"/>
        <w:ind w:firstLine="420"/>
      </w:pPr>
    </w:p>
    <w:p w14:paraId="60A78313" w14:textId="0FC9A8DB" w:rsidR="0048382C" w:rsidRDefault="0048382C" w:rsidP="0048382C">
      <w:pPr>
        <w:pStyle w:val="affff6"/>
        <w:ind w:firstLine="420"/>
        <w:jc w:val="center"/>
      </w:pPr>
      <w:r w:rsidRPr="0048382C">
        <w:drawing>
          <wp:inline distT="0" distB="0" distL="0" distR="0" wp14:anchorId="0A4C29B3" wp14:editId="5855FF65">
            <wp:extent cx="4662311" cy="1168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9">
                      <a:extLst>
                        <a:ext uri="{28A0092B-C50C-407E-A947-70E740481C1C}">
                          <a14:useLocalDpi xmlns:a14="http://schemas.microsoft.com/office/drawing/2010/main" val="0"/>
                        </a:ext>
                      </a:extLst>
                    </a:blip>
                    <a:srcRect l="12734" t="1" r="8747" b="47365"/>
                    <a:stretch/>
                  </pic:blipFill>
                  <pic:spPr bwMode="auto">
                    <a:xfrm>
                      <a:off x="0" y="0"/>
                      <a:ext cx="4663907" cy="1168800"/>
                    </a:xfrm>
                    <a:prstGeom prst="rect">
                      <a:avLst/>
                    </a:prstGeom>
                    <a:noFill/>
                    <a:ln>
                      <a:noFill/>
                    </a:ln>
                    <a:extLst>
                      <a:ext uri="{53640926-AAD7-44D8-BBD7-CCE9431645EC}">
                        <a14:shadowObscured xmlns:a14="http://schemas.microsoft.com/office/drawing/2010/main"/>
                      </a:ext>
                    </a:extLst>
                  </pic:spPr>
                </pic:pic>
              </a:graphicData>
            </a:graphic>
          </wp:inline>
        </w:drawing>
      </w:r>
    </w:p>
    <w:p w14:paraId="7FE74195" w14:textId="598C90C0" w:rsidR="0048382C" w:rsidRPr="0048382C" w:rsidRDefault="0048382C" w:rsidP="0048382C">
      <w:pPr>
        <w:pStyle w:val="afff2"/>
      </w:pPr>
      <w:r w:rsidRPr="0048382C">
        <w:rPr>
          <w:rFonts w:hint="eastAsia"/>
        </w:rPr>
        <w:t>这些表情反映的是疼痛程度。这张面部表情(指着最左边的脸)表示无疼痛。每张面部表情(指着从左向右的每个面部表情)依次表示疼痛越来越重，直至这张面部表情(指着最右边的脸)表示极度疼痛。请指出能反映你疼痛程度的那张面部表情图(立即</w:t>
      </w:r>
      <w:r>
        <w:rPr>
          <w:rFonts w:hint="eastAsia"/>
        </w:rPr>
        <w:t>)。</w:t>
      </w:r>
    </w:p>
    <w:p w14:paraId="01ED9BFC" w14:textId="797D9C7D" w:rsidR="00502903" w:rsidRDefault="00502903" w:rsidP="00502903">
      <w:pPr>
        <w:pStyle w:val="af9"/>
        <w:spacing w:before="156" w:after="156"/>
      </w:pPr>
      <w:r>
        <w:rPr>
          <w:rFonts w:hint="eastAsia"/>
        </w:rPr>
        <w:t>修订版Wong-Baker面部表情评估量表</w:t>
      </w:r>
    </w:p>
    <w:p w14:paraId="1385C5A7" w14:textId="77777777" w:rsidR="00502903" w:rsidRDefault="00502903" w:rsidP="00502903">
      <w:pPr>
        <w:pStyle w:val="affff6"/>
        <w:ind w:firstLine="420"/>
      </w:pPr>
    </w:p>
    <w:p w14:paraId="0DFC4681" w14:textId="77777777" w:rsidR="00502903" w:rsidRDefault="00502903" w:rsidP="00502903">
      <w:pPr>
        <w:pStyle w:val="affff6"/>
        <w:ind w:firstLine="420"/>
      </w:pPr>
    </w:p>
    <w:p w14:paraId="22297B23" w14:textId="77777777" w:rsidR="00502903" w:rsidRDefault="00502903" w:rsidP="00502903">
      <w:pPr>
        <w:pStyle w:val="affff6"/>
        <w:ind w:firstLine="420"/>
      </w:pPr>
    </w:p>
    <w:p w14:paraId="2C65B101" w14:textId="77777777" w:rsidR="00502903" w:rsidRDefault="00502903" w:rsidP="00502903">
      <w:pPr>
        <w:pStyle w:val="affff6"/>
        <w:ind w:firstLine="420"/>
        <w:sectPr w:rsidR="00502903" w:rsidSect="004C6FA4">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type="lines" w:linePitch="312"/>
        </w:sectPr>
      </w:pPr>
    </w:p>
    <w:p w14:paraId="54442B2F" w14:textId="77777777" w:rsidR="00502903" w:rsidRDefault="00502903" w:rsidP="00502903">
      <w:pPr>
        <w:pStyle w:val="af8"/>
        <w:spacing w:before="156" w:after="156"/>
      </w:pPr>
    </w:p>
    <w:p w14:paraId="56399046" w14:textId="77777777" w:rsidR="00502903" w:rsidRDefault="00502903" w:rsidP="00502903">
      <w:pPr>
        <w:pStyle w:val="afe"/>
        <w:spacing w:before="156" w:after="156"/>
      </w:pPr>
    </w:p>
    <w:p w14:paraId="7960C456" w14:textId="4722E7AD" w:rsidR="00502903" w:rsidRDefault="00502903" w:rsidP="00502903">
      <w:pPr>
        <w:pStyle w:val="aff3"/>
        <w:spacing w:after="156"/>
      </w:pPr>
      <w:r>
        <w:br/>
      </w:r>
      <w:bookmarkStart w:id="118" w:name="_Toc170999599"/>
      <w:bookmarkStart w:id="119" w:name="_Toc170999578"/>
      <w:bookmarkStart w:id="120" w:name="_Toc173140340"/>
      <w:bookmarkStart w:id="121" w:name="_Toc173153247"/>
      <w:bookmarkStart w:id="122" w:name="_Toc173156164"/>
      <w:r>
        <w:rPr>
          <w:rFonts w:hint="eastAsia"/>
        </w:rPr>
        <w:t>（资料性）</w:t>
      </w:r>
      <w:r>
        <w:br/>
      </w:r>
      <w:r>
        <w:rPr>
          <w:rFonts w:hint="eastAsia"/>
        </w:rPr>
        <w:t>口头评定量表（</w:t>
      </w:r>
      <w:r w:rsidR="003A316A">
        <w:t>V</w:t>
      </w:r>
      <w:r>
        <w:rPr>
          <w:rFonts w:hint="eastAsia"/>
        </w:rPr>
        <w:t xml:space="preserve">erbal </w:t>
      </w:r>
      <w:r w:rsidR="003A316A">
        <w:t>R</w:t>
      </w:r>
      <w:r>
        <w:rPr>
          <w:rFonts w:hint="eastAsia"/>
        </w:rPr>
        <w:t xml:space="preserve">ating </w:t>
      </w:r>
      <w:r w:rsidR="003A316A">
        <w:t>S</w:t>
      </w:r>
      <w:r>
        <w:rPr>
          <w:rFonts w:hint="eastAsia"/>
        </w:rPr>
        <w:t>cale，VRS）</w:t>
      </w:r>
      <w:bookmarkEnd w:id="118"/>
      <w:bookmarkEnd w:id="119"/>
      <w:bookmarkEnd w:id="120"/>
      <w:bookmarkEnd w:id="121"/>
      <w:bookmarkEnd w:id="122"/>
    </w:p>
    <w:p w14:paraId="10592190" w14:textId="6650C2E3" w:rsidR="00502903" w:rsidRPr="00502903" w:rsidRDefault="00502903" w:rsidP="00502903">
      <w:pPr>
        <w:pStyle w:val="affff6"/>
        <w:ind w:firstLine="420"/>
      </w:pPr>
      <w:r w:rsidRPr="00502903">
        <w:rPr>
          <w:rFonts w:hint="eastAsia"/>
        </w:rPr>
        <w:t>口头评定量表如下表所示。</w:t>
      </w:r>
    </w:p>
    <w:p w14:paraId="466950C7" w14:textId="31EFF8C9" w:rsidR="00502903" w:rsidRPr="0048382C" w:rsidRDefault="00502903" w:rsidP="00502903">
      <w:pPr>
        <w:pStyle w:val="aff"/>
        <w:spacing w:before="156" w:after="156"/>
        <w:ind w:firstLine="420"/>
      </w:pPr>
      <w:r w:rsidRPr="0048382C">
        <w:rPr>
          <w:rFonts w:hint="eastAsia"/>
        </w:rPr>
        <w:t xml:space="preserve">  口头评定量表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7"/>
        <w:gridCol w:w="1557"/>
        <w:gridCol w:w="1557"/>
        <w:gridCol w:w="1557"/>
        <w:gridCol w:w="1558"/>
        <w:gridCol w:w="1558"/>
      </w:tblGrid>
      <w:tr w:rsidR="0048382C" w14:paraId="010F7019" w14:textId="77777777" w:rsidTr="0048382C">
        <w:trPr>
          <w:tblHeader/>
          <w:jc w:val="center"/>
        </w:trPr>
        <w:tc>
          <w:tcPr>
            <w:tcW w:w="1557" w:type="dxa"/>
            <w:tcBorders>
              <w:top w:val="single" w:sz="8" w:space="0" w:color="auto"/>
              <w:bottom w:val="single" w:sz="8" w:space="0" w:color="auto"/>
            </w:tcBorders>
            <w:shd w:val="clear" w:color="auto" w:fill="auto"/>
            <w:vAlign w:val="center"/>
          </w:tcPr>
          <w:p w14:paraId="086305F6" w14:textId="561D4587" w:rsidR="0048382C" w:rsidRDefault="0048382C" w:rsidP="0048382C">
            <w:pPr>
              <w:pStyle w:val="afffffffff2"/>
            </w:pPr>
            <w:r>
              <w:rPr>
                <w:rFonts w:hint="eastAsia"/>
              </w:rPr>
              <w:t>0</w:t>
            </w:r>
          </w:p>
        </w:tc>
        <w:tc>
          <w:tcPr>
            <w:tcW w:w="1557" w:type="dxa"/>
            <w:tcBorders>
              <w:top w:val="single" w:sz="8" w:space="0" w:color="auto"/>
              <w:bottom w:val="single" w:sz="8" w:space="0" w:color="auto"/>
            </w:tcBorders>
            <w:shd w:val="clear" w:color="auto" w:fill="auto"/>
            <w:vAlign w:val="center"/>
          </w:tcPr>
          <w:p w14:paraId="59E855A1" w14:textId="7EEA3DB0" w:rsidR="0048382C" w:rsidRDefault="0048382C" w:rsidP="0048382C">
            <w:pPr>
              <w:pStyle w:val="afffffffff2"/>
            </w:pPr>
            <w:r>
              <w:rPr>
                <w:rFonts w:hint="eastAsia"/>
              </w:rPr>
              <w:t>1</w:t>
            </w:r>
          </w:p>
        </w:tc>
        <w:tc>
          <w:tcPr>
            <w:tcW w:w="1557" w:type="dxa"/>
            <w:tcBorders>
              <w:top w:val="single" w:sz="8" w:space="0" w:color="auto"/>
              <w:bottom w:val="single" w:sz="8" w:space="0" w:color="auto"/>
            </w:tcBorders>
            <w:shd w:val="clear" w:color="auto" w:fill="auto"/>
            <w:vAlign w:val="center"/>
          </w:tcPr>
          <w:p w14:paraId="4129E239" w14:textId="1792C321" w:rsidR="0048382C" w:rsidRDefault="0048382C" w:rsidP="0048382C">
            <w:pPr>
              <w:pStyle w:val="afffffffff2"/>
            </w:pPr>
            <w:r>
              <w:rPr>
                <w:rFonts w:hint="eastAsia"/>
              </w:rPr>
              <w:t>2</w:t>
            </w:r>
          </w:p>
        </w:tc>
        <w:tc>
          <w:tcPr>
            <w:tcW w:w="1557" w:type="dxa"/>
            <w:tcBorders>
              <w:top w:val="single" w:sz="8" w:space="0" w:color="auto"/>
              <w:bottom w:val="single" w:sz="8" w:space="0" w:color="auto"/>
            </w:tcBorders>
            <w:shd w:val="clear" w:color="auto" w:fill="auto"/>
            <w:vAlign w:val="center"/>
          </w:tcPr>
          <w:p w14:paraId="7ED86B49" w14:textId="26F0881A" w:rsidR="0048382C" w:rsidRDefault="0048382C" w:rsidP="0048382C">
            <w:pPr>
              <w:pStyle w:val="afffffffff2"/>
            </w:pPr>
            <w:r>
              <w:rPr>
                <w:rFonts w:hint="eastAsia"/>
              </w:rPr>
              <w:t>3</w:t>
            </w:r>
          </w:p>
        </w:tc>
        <w:tc>
          <w:tcPr>
            <w:tcW w:w="1558" w:type="dxa"/>
            <w:tcBorders>
              <w:top w:val="single" w:sz="8" w:space="0" w:color="auto"/>
              <w:bottom w:val="single" w:sz="8" w:space="0" w:color="auto"/>
            </w:tcBorders>
            <w:shd w:val="clear" w:color="auto" w:fill="auto"/>
            <w:vAlign w:val="center"/>
          </w:tcPr>
          <w:p w14:paraId="4F98D3C4" w14:textId="26244167" w:rsidR="0048382C" w:rsidRDefault="0048382C" w:rsidP="0048382C">
            <w:pPr>
              <w:pStyle w:val="afffffffff2"/>
            </w:pPr>
            <w:r>
              <w:rPr>
                <w:rFonts w:hint="eastAsia"/>
              </w:rPr>
              <w:t>4</w:t>
            </w:r>
          </w:p>
        </w:tc>
        <w:tc>
          <w:tcPr>
            <w:tcW w:w="1558" w:type="dxa"/>
            <w:tcBorders>
              <w:top w:val="single" w:sz="8" w:space="0" w:color="auto"/>
              <w:bottom w:val="single" w:sz="8" w:space="0" w:color="auto"/>
            </w:tcBorders>
            <w:shd w:val="clear" w:color="auto" w:fill="auto"/>
            <w:vAlign w:val="center"/>
          </w:tcPr>
          <w:p w14:paraId="3500F6F9" w14:textId="294A3413" w:rsidR="0048382C" w:rsidRDefault="0048382C" w:rsidP="0048382C">
            <w:pPr>
              <w:pStyle w:val="afffffffff2"/>
            </w:pPr>
            <w:r>
              <w:rPr>
                <w:rFonts w:hint="eastAsia"/>
              </w:rPr>
              <w:t>5</w:t>
            </w:r>
          </w:p>
        </w:tc>
      </w:tr>
      <w:tr w:rsidR="0048382C" w14:paraId="4E9F58EF" w14:textId="77777777" w:rsidTr="0048382C">
        <w:trPr>
          <w:jc w:val="center"/>
        </w:trPr>
        <w:tc>
          <w:tcPr>
            <w:tcW w:w="1557" w:type="dxa"/>
            <w:tcBorders>
              <w:top w:val="single" w:sz="8" w:space="0" w:color="auto"/>
            </w:tcBorders>
            <w:shd w:val="clear" w:color="auto" w:fill="auto"/>
            <w:vAlign w:val="center"/>
          </w:tcPr>
          <w:p w14:paraId="484C270E" w14:textId="30B328C8" w:rsidR="0048382C" w:rsidRDefault="0048382C" w:rsidP="0048382C">
            <w:pPr>
              <w:pStyle w:val="afffffffff2"/>
            </w:pPr>
            <w:r>
              <w:rPr>
                <w:rFonts w:hint="eastAsia"/>
              </w:rPr>
              <w:t>无痛</w:t>
            </w:r>
          </w:p>
        </w:tc>
        <w:tc>
          <w:tcPr>
            <w:tcW w:w="1557" w:type="dxa"/>
            <w:tcBorders>
              <w:top w:val="single" w:sz="8" w:space="0" w:color="auto"/>
            </w:tcBorders>
            <w:shd w:val="clear" w:color="auto" w:fill="auto"/>
            <w:vAlign w:val="center"/>
          </w:tcPr>
          <w:p w14:paraId="2C8311DD" w14:textId="47B8C753" w:rsidR="0048382C" w:rsidRDefault="0048382C" w:rsidP="0048382C">
            <w:pPr>
              <w:pStyle w:val="afffffffff2"/>
            </w:pPr>
            <w:r>
              <w:rPr>
                <w:rFonts w:hint="eastAsia"/>
              </w:rPr>
              <w:t>轻度不适</w:t>
            </w:r>
          </w:p>
        </w:tc>
        <w:tc>
          <w:tcPr>
            <w:tcW w:w="1557" w:type="dxa"/>
            <w:tcBorders>
              <w:top w:val="single" w:sz="8" w:space="0" w:color="auto"/>
            </w:tcBorders>
            <w:shd w:val="clear" w:color="auto" w:fill="auto"/>
            <w:vAlign w:val="center"/>
          </w:tcPr>
          <w:p w14:paraId="3B511F0E" w14:textId="06101474" w:rsidR="0048382C" w:rsidRDefault="0048382C" w:rsidP="0048382C">
            <w:pPr>
              <w:pStyle w:val="afffffffff2"/>
            </w:pPr>
            <w:r>
              <w:rPr>
                <w:rFonts w:hint="eastAsia"/>
              </w:rPr>
              <w:t>不适</w:t>
            </w:r>
          </w:p>
        </w:tc>
        <w:tc>
          <w:tcPr>
            <w:tcW w:w="1557" w:type="dxa"/>
            <w:tcBorders>
              <w:top w:val="single" w:sz="8" w:space="0" w:color="auto"/>
            </w:tcBorders>
            <w:shd w:val="clear" w:color="auto" w:fill="auto"/>
            <w:vAlign w:val="center"/>
          </w:tcPr>
          <w:p w14:paraId="322138C6" w14:textId="3510987E" w:rsidR="0048382C" w:rsidRDefault="0048382C" w:rsidP="0048382C">
            <w:pPr>
              <w:pStyle w:val="afffffffff2"/>
            </w:pPr>
            <w:r>
              <w:rPr>
                <w:rFonts w:hint="eastAsia"/>
              </w:rPr>
              <w:t>比较疼痛/难受</w:t>
            </w:r>
          </w:p>
        </w:tc>
        <w:tc>
          <w:tcPr>
            <w:tcW w:w="1558" w:type="dxa"/>
            <w:tcBorders>
              <w:top w:val="single" w:sz="8" w:space="0" w:color="auto"/>
            </w:tcBorders>
            <w:shd w:val="clear" w:color="auto" w:fill="auto"/>
            <w:vAlign w:val="center"/>
          </w:tcPr>
          <w:p w14:paraId="3F8BD1DB" w14:textId="4BCB56C0" w:rsidR="0048382C" w:rsidRDefault="0048382C" w:rsidP="0048382C">
            <w:pPr>
              <w:pStyle w:val="afffffffff2"/>
            </w:pPr>
            <w:r>
              <w:rPr>
                <w:rFonts w:hint="eastAsia"/>
              </w:rPr>
              <w:t>非常疼痛</w:t>
            </w:r>
          </w:p>
        </w:tc>
        <w:tc>
          <w:tcPr>
            <w:tcW w:w="1558" w:type="dxa"/>
            <w:tcBorders>
              <w:top w:val="single" w:sz="8" w:space="0" w:color="auto"/>
            </w:tcBorders>
            <w:shd w:val="clear" w:color="auto" w:fill="auto"/>
            <w:vAlign w:val="center"/>
          </w:tcPr>
          <w:p w14:paraId="71FE94CC" w14:textId="43300AC5" w:rsidR="0048382C" w:rsidRDefault="0048382C" w:rsidP="0048382C">
            <w:pPr>
              <w:pStyle w:val="afffffffff2"/>
            </w:pPr>
            <w:r>
              <w:rPr>
                <w:rFonts w:hint="eastAsia"/>
              </w:rPr>
              <w:t>疼痛到极点</w:t>
            </w:r>
          </w:p>
        </w:tc>
      </w:tr>
    </w:tbl>
    <w:p w14:paraId="254DE44F" w14:textId="2AC9F532" w:rsidR="0048382C" w:rsidRDefault="0048382C" w:rsidP="0048382C">
      <w:pPr>
        <w:pStyle w:val="affff6"/>
        <w:ind w:firstLine="420"/>
      </w:pPr>
    </w:p>
    <w:p w14:paraId="20D03C88" w14:textId="77777777" w:rsidR="0048382C" w:rsidRPr="0048382C" w:rsidRDefault="0048382C" w:rsidP="0048382C">
      <w:pPr>
        <w:pStyle w:val="affff6"/>
        <w:ind w:firstLine="420"/>
      </w:pPr>
    </w:p>
    <w:p w14:paraId="514CB65D" w14:textId="6A4C34A3" w:rsidR="00502903" w:rsidRPr="00502903" w:rsidRDefault="00502903" w:rsidP="00502903">
      <w:pPr>
        <w:pStyle w:val="affff6"/>
        <w:ind w:firstLine="420"/>
        <w:jc w:val="center"/>
        <w:rPr>
          <w:color w:val="FF0000"/>
        </w:rPr>
        <w:sectPr w:rsidR="00502903" w:rsidRPr="00502903" w:rsidSect="004C6FA4">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type="lines" w:linePitch="312"/>
        </w:sectPr>
      </w:pPr>
    </w:p>
    <w:p w14:paraId="06FCDFFC" w14:textId="77777777" w:rsidR="00502903" w:rsidRDefault="00502903" w:rsidP="00502903">
      <w:pPr>
        <w:pStyle w:val="af8"/>
        <w:spacing w:before="156" w:after="156"/>
      </w:pPr>
    </w:p>
    <w:p w14:paraId="2E2983FD" w14:textId="77777777" w:rsidR="00502903" w:rsidRDefault="00502903" w:rsidP="00502903">
      <w:pPr>
        <w:pStyle w:val="afe"/>
        <w:spacing w:before="156" w:after="156"/>
      </w:pPr>
    </w:p>
    <w:p w14:paraId="09B958A8" w14:textId="11B897B7" w:rsidR="00502903" w:rsidRDefault="00502903" w:rsidP="00502903">
      <w:pPr>
        <w:pStyle w:val="aff3"/>
        <w:spacing w:after="156"/>
      </w:pPr>
      <w:r>
        <w:br/>
      </w:r>
      <w:bookmarkStart w:id="123" w:name="_Toc170999579"/>
      <w:bookmarkStart w:id="124" w:name="_Toc170999600"/>
      <w:bookmarkStart w:id="125" w:name="_Toc173140341"/>
      <w:bookmarkStart w:id="126" w:name="_Toc173153248"/>
      <w:bookmarkStart w:id="127" w:name="_Toc173156165"/>
      <w:r>
        <w:rPr>
          <w:rFonts w:hint="eastAsia"/>
        </w:rPr>
        <w:t>（资料性）</w:t>
      </w:r>
      <w:r>
        <w:br/>
      </w:r>
      <w:r>
        <w:rPr>
          <w:rFonts w:hint="eastAsia"/>
        </w:rPr>
        <w:t>视觉模拟量表（</w:t>
      </w:r>
      <w:r w:rsidR="003A316A">
        <w:t>V</w:t>
      </w:r>
      <w:r>
        <w:rPr>
          <w:rFonts w:hint="eastAsia"/>
        </w:rPr>
        <w:t xml:space="preserve">isual </w:t>
      </w:r>
      <w:r w:rsidR="003A316A">
        <w:rPr>
          <w:rFonts w:hint="eastAsia"/>
        </w:rPr>
        <w:t>A</w:t>
      </w:r>
      <w:r>
        <w:rPr>
          <w:rFonts w:hint="eastAsia"/>
        </w:rPr>
        <w:t xml:space="preserve">nalogue </w:t>
      </w:r>
      <w:r w:rsidR="003A316A">
        <w:t>S</w:t>
      </w:r>
      <w:r>
        <w:rPr>
          <w:rFonts w:hint="eastAsia"/>
        </w:rPr>
        <w:t>cale，VAS）</w:t>
      </w:r>
      <w:bookmarkEnd w:id="123"/>
      <w:bookmarkEnd w:id="124"/>
      <w:bookmarkEnd w:id="125"/>
      <w:bookmarkEnd w:id="126"/>
      <w:bookmarkEnd w:id="127"/>
    </w:p>
    <w:p w14:paraId="268ACD0B" w14:textId="0FCAC13C" w:rsidR="00502903" w:rsidRDefault="00502903" w:rsidP="00502903">
      <w:pPr>
        <w:pStyle w:val="affff6"/>
        <w:ind w:firstLine="420"/>
      </w:pPr>
      <w:r>
        <w:rPr>
          <w:rFonts w:hint="eastAsia"/>
        </w:rPr>
        <w:t>视觉模拟量表如下图所示。</w:t>
      </w:r>
    </w:p>
    <w:p w14:paraId="45993BAC" w14:textId="77777777" w:rsidR="00502903" w:rsidRDefault="00502903" w:rsidP="00502903">
      <w:pPr>
        <w:pStyle w:val="affff6"/>
        <w:ind w:firstLine="420"/>
        <w:jc w:val="center"/>
      </w:pPr>
      <w:r>
        <w:rPr>
          <w:rFonts w:hint="eastAsia"/>
        </w:rPr>
        <w:drawing>
          <wp:inline distT="0" distB="0" distL="114300" distR="114300" wp14:anchorId="35EACFEE" wp14:editId="0C379CDB">
            <wp:extent cx="4262755" cy="1363345"/>
            <wp:effectExtent l="0" t="0" r="0" b="0"/>
            <wp:docPr id="11"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CB019B1-382A-4266-B25C-5B523AA43C14-1" descr="wps"/>
                    <pic:cNvPicPr>
                      <a:picLocks noChangeAspect="1"/>
                    </pic:cNvPicPr>
                  </pic:nvPicPr>
                  <pic:blipFill>
                    <a:blip r:embed="rId38"/>
                    <a:srcRect l="8854" t="12083" r="7109" b="43897"/>
                    <a:stretch>
                      <a:fillRect/>
                    </a:stretch>
                  </pic:blipFill>
                  <pic:spPr>
                    <a:xfrm>
                      <a:off x="0" y="0"/>
                      <a:ext cx="4262755" cy="1363345"/>
                    </a:xfrm>
                    <a:prstGeom prst="rect">
                      <a:avLst/>
                    </a:prstGeom>
                  </pic:spPr>
                </pic:pic>
              </a:graphicData>
            </a:graphic>
          </wp:inline>
        </w:drawing>
      </w:r>
    </w:p>
    <w:p w14:paraId="2293171E" w14:textId="77777777" w:rsidR="00502903" w:rsidRDefault="00502903" w:rsidP="00502903">
      <w:pPr>
        <w:pStyle w:val="af9"/>
        <w:spacing w:before="156" w:after="156"/>
      </w:pPr>
      <w:r>
        <w:rPr>
          <w:rFonts w:hint="eastAsia"/>
        </w:rPr>
        <w:t>视觉模拟量表（visual analogue scale，VAS）</w:t>
      </w:r>
    </w:p>
    <w:p w14:paraId="7FEAA75F" w14:textId="77777777" w:rsidR="00502903" w:rsidRDefault="00502903" w:rsidP="00502903">
      <w:pPr>
        <w:pStyle w:val="affff6"/>
        <w:ind w:firstLine="420"/>
      </w:pPr>
    </w:p>
    <w:p w14:paraId="6823E0AB" w14:textId="77777777" w:rsidR="00502903" w:rsidRDefault="00502903" w:rsidP="00502903">
      <w:pPr>
        <w:pStyle w:val="affff6"/>
        <w:ind w:firstLine="420"/>
      </w:pPr>
    </w:p>
    <w:p w14:paraId="436EF562" w14:textId="77777777" w:rsidR="00502903" w:rsidRDefault="00502903" w:rsidP="00502903">
      <w:pPr>
        <w:pStyle w:val="affff6"/>
        <w:ind w:firstLine="420"/>
        <w:sectPr w:rsidR="00502903" w:rsidSect="004C6FA4">
          <w:headerReference w:type="even" r:id="rId39"/>
          <w:headerReference w:type="default" r:id="rId40"/>
          <w:footerReference w:type="even" r:id="rId41"/>
          <w:footerReference w:type="default" r:id="rId42"/>
          <w:pgSz w:w="11906" w:h="16838"/>
          <w:pgMar w:top="1928" w:right="1134" w:bottom="1134" w:left="1134" w:header="1418" w:footer="1134" w:gutter="284"/>
          <w:cols w:space="425"/>
          <w:formProt w:val="0"/>
          <w:docGrid w:type="lines" w:linePitch="312"/>
        </w:sectPr>
      </w:pPr>
    </w:p>
    <w:p w14:paraId="12C894B5" w14:textId="77777777" w:rsidR="00502903" w:rsidRDefault="00502903" w:rsidP="00502903">
      <w:pPr>
        <w:pStyle w:val="af8"/>
        <w:spacing w:before="156" w:after="156"/>
      </w:pPr>
    </w:p>
    <w:p w14:paraId="33FDB102" w14:textId="77777777" w:rsidR="00502903" w:rsidRDefault="00502903" w:rsidP="00502903">
      <w:pPr>
        <w:pStyle w:val="afe"/>
        <w:spacing w:before="156" w:after="156"/>
      </w:pPr>
    </w:p>
    <w:p w14:paraId="267C579F" w14:textId="06D689BF" w:rsidR="00502903" w:rsidRDefault="00502903" w:rsidP="00502903">
      <w:pPr>
        <w:pStyle w:val="aff3"/>
        <w:spacing w:after="156"/>
      </w:pPr>
      <w:r>
        <w:br/>
      </w:r>
      <w:bookmarkStart w:id="128" w:name="_Toc170999580"/>
      <w:bookmarkStart w:id="129" w:name="_Toc170999601"/>
      <w:bookmarkStart w:id="130" w:name="_Toc173140342"/>
      <w:bookmarkStart w:id="131" w:name="_Toc173153249"/>
      <w:bookmarkStart w:id="132" w:name="_Toc173156166"/>
      <w:r>
        <w:rPr>
          <w:rFonts w:hint="eastAsia"/>
        </w:rPr>
        <w:t>（资料性）</w:t>
      </w:r>
      <w:r>
        <w:br/>
      </w:r>
      <w:r>
        <w:rPr>
          <w:rFonts w:hint="eastAsia"/>
        </w:rPr>
        <w:t>简明疼痛评估量表（</w:t>
      </w:r>
      <w:r w:rsidR="003A316A">
        <w:rPr>
          <w:rFonts w:hint="eastAsia"/>
        </w:rPr>
        <w:t>B</w:t>
      </w:r>
      <w:r w:rsidR="003A316A" w:rsidRPr="003A316A">
        <w:t xml:space="preserve">rief </w:t>
      </w:r>
      <w:r w:rsidR="003A316A">
        <w:t>P</w:t>
      </w:r>
      <w:r w:rsidR="003A316A" w:rsidRPr="003A316A">
        <w:t xml:space="preserve">ain </w:t>
      </w:r>
      <w:r w:rsidR="003A316A">
        <w:t>I</w:t>
      </w:r>
      <w:r w:rsidR="003A316A" w:rsidRPr="003A316A">
        <w:t>nventory</w:t>
      </w:r>
      <w:r w:rsidR="003A316A">
        <w:rPr>
          <w:rFonts w:hint="eastAsia"/>
        </w:rPr>
        <w:t>，</w:t>
      </w:r>
      <w:r>
        <w:rPr>
          <w:rFonts w:hint="eastAsia"/>
        </w:rPr>
        <w:t>BPI）</w:t>
      </w:r>
      <w:bookmarkEnd w:id="128"/>
      <w:bookmarkEnd w:id="129"/>
      <w:bookmarkEnd w:id="130"/>
      <w:bookmarkEnd w:id="131"/>
      <w:bookmarkEnd w:id="132"/>
    </w:p>
    <w:p w14:paraId="0B3A2397" w14:textId="69E4DDCE" w:rsidR="00502903" w:rsidRDefault="00502903" w:rsidP="00502903">
      <w:pPr>
        <w:pStyle w:val="affff6"/>
        <w:ind w:firstLine="420"/>
      </w:pPr>
      <w:r>
        <w:rPr>
          <w:rFonts w:hint="eastAsia"/>
        </w:rPr>
        <w:t>简明疼痛评估量表如下图所示。</w:t>
      </w:r>
    </w:p>
    <w:p w14:paraId="50740D81" w14:textId="77777777" w:rsidR="00502903" w:rsidRDefault="00502903" w:rsidP="003A316A">
      <w:pPr>
        <w:pStyle w:val="affff6"/>
        <w:ind w:firstLine="420"/>
        <w:jc w:val="center"/>
      </w:pPr>
      <w:r>
        <w:rPr>
          <w:rFonts w:hint="eastAsia"/>
        </w:rPr>
        <w:drawing>
          <wp:inline distT="0" distB="0" distL="114300" distR="114300" wp14:anchorId="4C89244C" wp14:editId="4B0C0281">
            <wp:extent cx="4097603" cy="5486329"/>
            <wp:effectExtent l="0" t="0" r="0" b="635"/>
            <wp:docPr id="50" name="图片 50" descr="2361a1db6973dc5525314f613b1fcf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2361a1db6973dc5525314f613b1fcfef"/>
                    <pic:cNvPicPr>
                      <a:picLocks noChangeAspect="1"/>
                    </pic:cNvPicPr>
                  </pic:nvPicPr>
                  <pic:blipFill rotWithShape="1">
                    <a:blip r:embed="rId43"/>
                    <a:srcRect l="16144" t="20237" r="12821" b="12503"/>
                    <a:stretch/>
                  </pic:blipFill>
                  <pic:spPr bwMode="auto">
                    <a:xfrm>
                      <a:off x="0" y="0"/>
                      <a:ext cx="4131043" cy="5531102"/>
                    </a:xfrm>
                    <a:prstGeom prst="rect">
                      <a:avLst/>
                    </a:prstGeom>
                    <a:ln>
                      <a:noFill/>
                    </a:ln>
                    <a:extLst>
                      <a:ext uri="{53640926-AAD7-44D8-BBD7-CCE9431645EC}">
                        <a14:shadowObscured xmlns:a14="http://schemas.microsoft.com/office/drawing/2010/main"/>
                      </a:ext>
                    </a:extLst>
                  </pic:spPr>
                </pic:pic>
              </a:graphicData>
            </a:graphic>
          </wp:inline>
        </w:drawing>
      </w:r>
    </w:p>
    <w:p w14:paraId="0F36E9CE" w14:textId="77777777" w:rsidR="00502903" w:rsidRDefault="00502903" w:rsidP="00502903">
      <w:pPr>
        <w:pStyle w:val="af9"/>
        <w:spacing w:before="156" w:after="156"/>
        <w:sectPr w:rsidR="00502903" w:rsidSect="004C6FA4">
          <w:headerReference w:type="even" r:id="rId44"/>
          <w:headerReference w:type="default" r:id="rId45"/>
          <w:footerReference w:type="even" r:id="rId46"/>
          <w:footerReference w:type="default" r:id="rId47"/>
          <w:pgSz w:w="11906" w:h="16838"/>
          <w:pgMar w:top="1928" w:right="1134" w:bottom="1134" w:left="1134" w:header="1418" w:footer="1134" w:gutter="284"/>
          <w:cols w:space="425"/>
          <w:formProt w:val="0"/>
          <w:docGrid w:type="lines" w:linePitch="312"/>
        </w:sectPr>
      </w:pPr>
      <w:r>
        <w:rPr>
          <w:rFonts w:hint="eastAsia"/>
        </w:rPr>
        <w:t>简明疼痛评估量表（BPI）</w:t>
      </w:r>
    </w:p>
    <w:p w14:paraId="48B43271" w14:textId="77777777" w:rsidR="00502903" w:rsidRDefault="00502903" w:rsidP="00502903">
      <w:pPr>
        <w:pStyle w:val="af8"/>
        <w:spacing w:before="156" w:after="156"/>
      </w:pPr>
    </w:p>
    <w:p w14:paraId="43FFF224" w14:textId="77777777" w:rsidR="00502903" w:rsidRDefault="00502903" w:rsidP="00502903">
      <w:pPr>
        <w:pStyle w:val="afe"/>
        <w:spacing w:before="156" w:after="156"/>
      </w:pPr>
    </w:p>
    <w:p w14:paraId="4CF927CB" w14:textId="77777777" w:rsidR="00502903" w:rsidRDefault="00502903" w:rsidP="00502903">
      <w:pPr>
        <w:pStyle w:val="aff3"/>
        <w:spacing w:after="156"/>
      </w:pPr>
      <w:r>
        <w:br/>
      </w:r>
      <w:bookmarkStart w:id="133" w:name="_Toc170999581"/>
      <w:bookmarkStart w:id="134" w:name="_Toc170999602"/>
      <w:bookmarkStart w:id="135" w:name="_Toc173140343"/>
      <w:bookmarkStart w:id="136" w:name="_Toc173153250"/>
      <w:bookmarkStart w:id="137" w:name="_Toc173156167"/>
      <w:r>
        <w:rPr>
          <w:rFonts w:hint="eastAsia"/>
        </w:rPr>
        <w:t>（资料性）</w:t>
      </w:r>
      <w:r>
        <w:br/>
      </w:r>
      <w:r>
        <w:rPr>
          <w:rFonts w:hint="eastAsia"/>
        </w:rPr>
        <w:t>简式 McGill 疼痛问卷（SF-MPQ）</w:t>
      </w:r>
      <w:bookmarkEnd w:id="133"/>
      <w:bookmarkEnd w:id="134"/>
      <w:bookmarkEnd w:id="135"/>
      <w:bookmarkEnd w:id="136"/>
      <w:bookmarkEnd w:id="137"/>
    </w:p>
    <w:p w14:paraId="0D7872FC" w14:textId="77777777" w:rsidR="00502903" w:rsidRDefault="00502903" w:rsidP="00502903">
      <w:pPr>
        <w:pStyle w:val="affff6"/>
        <w:ind w:firstLine="420"/>
      </w:pPr>
      <w:r>
        <w:rPr>
          <w:rFonts w:hint="eastAsia"/>
        </w:rPr>
        <w:t>简式 McGill 疼痛问卷（SF-MPQ）如下表所示。</w:t>
      </w:r>
    </w:p>
    <w:p w14:paraId="60DFF806" w14:textId="77777777" w:rsidR="00502903" w:rsidRDefault="00502903" w:rsidP="00502903">
      <w:pPr>
        <w:pStyle w:val="aff"/>
        <w:spacing w:before="156" w:after="156"/>
        <w:ind w:firstLine="420"/>
      </w:pPr>
      <w:r>
        <w:rPr>
          <w:noProof/>
        </w:rPr>
        <w:drawing>
          <wp:anchor distT="0" distB="0" distL="114935" distR="114935" simplePos="0" relativeHeight="251665408" behindDoc="0" locked="0" layoutInCell="1" allowOverlap="1" wp14:anchorId="3EB46087" wp14:editId="28E7F64F">
            <wp:simplePos x="0" y="0"/>
            <wp:positionH relativeFrom="column">
              <wp:posOffset>-12065</wp:posOffset>
            </wp:positionH>
            <wp:positionV relativeFrom="paragraph">
              <wp:posOffset>434340</wp:posOffset>
            </wp:positionV>
            <wp:extent cx="5885815" cy="4536440"/>
            <wp:effectExtent l="0" t="0" r="635" b="16510"/>
            <wp:wrapTopAndBottom/>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48"/>
                    <a:srcRect l="888" t="874"/>
                    <a:stretch>
                      <a:fillRect/>
                    </a:stretch>
                  </pic:blipFill>
                  <pic:spPr>
                    <a:xfrm>
                      <a:off x="0" y="0"/>
                      <a:ext cx="5885815" cy="4536440"/>
                    </a:xfrm>
                    <a:prstGeom prst="rect">
                      <a:avLst/>
                    </a:prstGeom>
                    <a:noFill/>
                    <a:ln>
                      <a:noFill/>
                    </a:ln>
                  </pic:spPr>
                </pic:pic>
              </a:graphicData>
            </a:graphic>
          </wp:anchor>
        </w:drawing>
      </w:r>
      <w:r>
        <w:rPr>
          <w:rFonts w:hint="eastAsia"/>
        </w:rPr>
        <w:t>简式 McGill 疼痛问卷（SF-MPQ）</w:t>
      </w:r>
    </w:p>
    <w:p w14:paraId="0B3AED27" w14:textId="77777777" w:rsidR="00502903" w:rsidRDefault="00502903" w:rsidP="00502903">
      <w:pPr>
        <w:pStyle w:val="afff2"/>
      </w:pPr>
      <w:r>
        <w:rPr>
          <w:rFonts w:hint="eastAsia"/>
        </w:rPr>
        <w:t>McGill疼痛问卷</w:t>
      </w:r>
      <w:r>
        <w:t>简表(SF-MPQ)</w:t>
      </w:r>
      <w:r>
        <w:rPr>
          <w:rFonts w:hint="eastAsia"/>
        </w:rPr>
        <w:t>说</w:t>
      </w:r>
      <w:r>
        <w:t>明</w:t>
      </w:r>
      <w:r>
        <w:rPr>
          <w:rFonts w:hint="eastAsia"/>
        </w:rPr>
        <w:t>：</w:t>
      </w:r>
      <w:r>
        <w:t>评A项</w:t>
      </w:r>
      <w:r>
        <w:rPr>
          <w:rFonts w:hint="eastAsia"/>
        </w:rPr>
        <w:t>时</w:t>
      </w:r>
      <w:r>
        <w:t>，向患者逐项</w:t>
      </w:r>
      <w:r>
        <w:rPr>
          <w:rFonts w:hint="eastAsia"/>
        </w:rPr>
        <w:t>提</w:t>
      </w:r>
      <w:r>
        <w:t>问，根据患者回答的疼痛程度在相应级别作记号; 评B项时，需</w:t>
      </w:r>
      <w:r>
        <w:rPr>
          <w:rFonts w:hint="eastAsia"/>
        </w:rPr>
        <w:t xml:space="preserve">将 </w:t>
      </w:r>
      <w:r>
        <w:t>VAS 尺有刻度的一面背向患者，让患者在直尺上标出能代表自己目前疼痛程度的相应位置</w:t>
      </w:r>
      <w:r>
        <w:rPr>
          <w:rFonts w:hint="eastAsia"/>
        </w:rPr>
        <w:t>，</w:t>
      </w:r>
      <w:r>
        <w:t>评价者根据患者标出的位置为其评出分数(如5</w:t>
      </w:r>
      <w:r>
        <w:rPr>
          <w:rFonts w:hint="eastAsia"/>
        </w:rPr>
        <w:t>.</w:t>
      </w:r>
      <w:r>
        <w:t>4</w:t>
      </w:r>
      <w:r>
        <w:rPr>
          <w:rFonts w:hint="eastAsia"/>
        </w:rPr>
        <w:t>cm</w:t>
      </w:r>
      <w:r>
        <w:t>即为 5</w:t>
      </w:r>
      <w:r>
        <w:rPr>
          <w:rFonts w:hint="eastAsia"/>
        </w:rPr>
        <w:t>.</w:t>
      </w:r>
      <w:r>
        <w:t>4分)</w:t>
      </w:r>
      <w:r>
        <w:rPr>
          <w:rFonts w:hint="eastAsia"/>
        </w:rPr>
        <w:t>，</w:t>
      </w:r>
      <w:r>
        <w:t>并记录于表格处</w:t>
      </w:r>
      <w:r>
        <w:rPr>
          <w:rFonts w:hint="eastAsia"/>
        </w:rPr>
        <w:t>；</w:t>
      </w:r>
      <w:r>
        <w:t>评C项时，根据患者主观感受在相应分值上作记号</w:t>
      </w:r>
      <w:r>
        <w:rPr>
          <w:rFonts w:hint="eastAsia"/>
        </w:rPr>
        <w:t>。</w:t>
      </w:r>
      <w:r>
        <w:t>最后对A</w:t>
      </w:r>
      <w:r>
        <w:rPr>
          <w:rFonts w:hint="eastAsia"/>
        </w:rPr>
        <w:t>、</w:t>
      </w:r>
      <w:r>
        <w:t>B</w:t>
      </w:r>
      <w:r>
        <w:rPr>
          <w:rFonts w:hint="eastAsia"/>
        </w:rPr>
        <w:t>、</w:t>
      </w:r>
      <w:r>
        <w:t>C三项进行总评</w:t>
      </w:r>
      <w:r>
        <w:rPr>
          <w:rFonts w:hint="eastAsia"/>
        </w:rPr>
        <w:t>。</w:t>
      </w:r>
    </w:p>
    <w:p w14:paraId="6EA8A504" w14:textId="77777777" w:rsidR="00502903" w:rsidRDefault="00502903" w:rsidP="00502903">
      <w:pPr>
        <w:pStyle w:val="affff6"/>
        <w:ind w:firstLine="420"/>
      </w:pPr>
    </w:p>
    <w:p w14:paraId="56CF7EF7" w14:textId="77777777" w:rsidR="00502903" w:rsidRDefault="00502903" w:rsidP="00502903">
      <w:pPr>
        <w:pStyle w:val="affff6"/>
        <w:ind w:firstLine="420"/>
      </w:pPr>
    </w:p>
    <w:p w14:paraId="7146B4F3" w14:textId="77777777" w:rsidR="00502903" w:rsidRDefault="00502903" w:rsidP="00502903">
      <w:pPr>
        <w:pStyle w:val="affff6"/>
        <w:ind w:firstLine="420"/>
        <w:sectPr w:rsidR="00502903" w:rsidSect="004C6FA4">
          <w:headerReference w:type="even" r:id="rId49"/>
          <w:headerReference w:type="default" r:id="rId50"/>
          <w:footerReference w:type="even" r:id="rId51"/>
          <w:footerReference w:type="default" r:id="rId52"/>
          <w:pgSz w:w="11906" w:h="16838"/>
          <w:pgMar w:top="1928" w:right="1134" w:bottom="1134" w:left="1134" w:header="1418" w:footer="1134" w:gutter="284"/>
          <w:cols w:space="425"/>
          <w:formProt w:val="0"/>
          <w:docGrid w:type="lines" w:linePitch="312"/>
        </w:sectPr>
      </w:pPr>
    </w:p>
    <w:p w14:paraId="4098CBB5" w14:textId="77777777" w:rsidR="00502903" w:rsidRDefault="00502903" w:rsidP="00502903">
      <w:pPr>
        <w:pStyle w:val="af8"/>
        <w:spacing w:before="156" w:after="156"/>
      </w:pPr>
    </w:p>
    <w:p w14:paraId="40CBBB4A" w14:textId="77777777" w:rsidR="00502903" w:rsidRDefault="00502903" w:rsidP="00502903">
      <w:pPr>
        <w:pStyle w:val="afe"/>
        <w:spacing w:before="156" w:after="156"/>
      </w:pPr>
    </w:p>
    <w:p w14:paraId="62DCEC3C" w14:textId="77777777" w:rsidR="00502903" w:rsidRDefault="00502903" w:rsidP="00502903">
      <w:pPr>
        <w:pStyle w:val="aff3"/>
        <w:spacing w:after="156"/>
      </w:pPr>
      <w:r>
        <w:br/>
      </w:r>
      <w:bookmarkStart w:id="138" w:name="_Toc170999582"/>
      <w:bookmarkStart w:id="139" w:name="_Toc170999603"/>
      <w:bookmarkStart w:id="140" w:name="_Toc173140344"/>
      <w:bookmarkStart w:id="141" w:name="_Toc173153251"/>
      <w:bookmarkStart w:id="142" w:name="_Toc173156168"/>
      <w:r>
        <w:rPr>
          <w:rFonts w:hint="eastAsia"/>
        </w:rPr>
        <w:t>（资料性）</w:t>
      </w:r>
      <w:r>
        <w:br/>
      </w:r>
      <w:r>
        <w:rPr>
          <w:rFonts w:hint="eastAsia"/>
        </w:rPr>
        <w:t>ID疼痛量表（ID Pain）</w:t>
      </w:r>
      <w:bookmarkEnd w:id="138"/>
      <w:bookmarkEnd w:id="139"/>
      <w:bookmarkEnd w:id="140"/>
      <w:bookmarkEnd w:id="141"/>
      <w:bookmarkEnd w:id="142"/>
    </w:p>
    <w:p w14:paraId="505F9848" w14:textId="60D11CD2" w:rsidR="00502903" w:rsidRDefault="00502903" w:rsidP="00502903">
      <w:pPr>
        <w:pStyle w:val="affff6"/>
        <w:ind w:firstLine="420"/>
      </w:pPr>
      <w:r>
        <w:rPr>
          <w:rFonts w:hint="eastAsia"/>
        </w:rPr>
        <w:t>ID疼痛量表如下表所示。</w:t>
      </w:r>
    </w:p>
    <w:p w14:paraId="7E61DDDD" w14:textId="59A99480" w:rsidR="00502903" w:rsidRDefault="00502903" w:rsidP="00502903">
      <w:pPr>
        <w:pStyle w:val="aff"/>
        <w:spacing w:before="156" w:after="156"/>
        <w:ind w:firstLine="420"/>
      </w:pPr>
      <w:r>
        <w:rPr>
          <w:rFonts w:hint="eastAsia"/>
        </w:rPr>
        <w:t>ID疼痛量表</w:t>
      </w:r>
    </w:p>
    <w:p w14:paraId="0B897414" w14:textId="77777777" w:rsidR="00502903" w:rsidRDefault="00502903" w:rsidP="00502903">
      <w:pPr>
        <w:spacing w:line="147" w:lineRule="exact"/>
      </w:pPr>
    </w:p>
    <w:tbl>
      <w:tblPr>
        <w:tblStyle w:val="TableNormal"/>
        <w:tblW w:w="93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6"/>
        <w:gridCol w:w="2241"/>
        <w:gridCol w:w="2097"/>
      </w:tblGrid>
      <w:tr w:rsidR="00502903" w14:paraId="2917F500" w14:textId="77777777" w:rsidTr="00D95603">
        <w:trPr>
          <w:trHeight w:val="289"/>
        </w:trPr>
        <w:tc>
          <w:tcPr>
            <w:tcW w:w="5006" w:type="dxa"/>
            <w:vMerge w:val="restart"/>
            <w:tcBorders>
              <w:bottom w:val="nil"/>
            </w:tcBorders>
          </w:tcPr>
          <w:p w14:paraId="3336E26E" w14:textId="77777777" w:rsidR="00502903" w:rsidRDefault="00502903" w:rsidP="00D95603">
            <w:pPr>
              <w:pStyle w:val="TableText"/>
              <w:spacing w:before="170" w:line="220" w:lineRule="auto"/>
              <w:ind w:left="1455"/>
              <w:rPr>
                <w:sz w:val="21"/>
                <w:szCs w:val="21"/>
              </w:rPr>
            </w:pPr>
            <w:proofErr w:type="spellStart"/>
            <w:r>
              <w:rPr>
                <w:spacing w:val="2"/>
                <w:sz w:val="21"/>
                <w:szCs w:val="21"/>
              </w:rPr>
              <w:t>自测题</w:t>
            </w:r>
            <w:proofErr w:type="spellEnd"/>
          </w:p>
        </w:tc>
        <w:tc>
          <w:tcPr>
            <w:tcW w:w="4338" w:type="dxa"/>
            <w:gridSpan w:val="2"/>
          </w:tcPr>
          <w:p w14:paraId="5B997485" w14:textId="77777777" w:rsidR="00502903" w:rsidRDefault="00502903" w:rsidP="00D95603">
            <w:pPr>
              <w:pStyle w:val="TableText"/>
              <w:spacing w:before="50" w:line="220" w:lineRule="auto"/>
              <w:ind w:left="1354"/>
              <w:rPr>
                <w:sz w:val="21"/>
                <w:szCs w:val="21"/>
              </w:rPr>
            </w:pPr>
            <w:proofErr w:type="spellStart"/>
            <w:r>
              <w:rPr>
                <w:spacing w:val="-2"/>
                <w:sz w:val="21"/>
                <w:szCs w:val="21"/>
              </w:rPr>
              <w:t>评分</w:t>
            </w:r>
            <w:proofErr w:type="spellEnd"/>
          </w:p>
        </w:tc>
      </w:tr>
      <w:tr w:rsidR="00502903" w14:paraId="340378E6" w14:textId="77777777" w:rsidTr="00D95603">
        <w:trPr>
          <w:trHeight w:val="308"/>
        </w:trPr>
        <w:tc>
          <w:tcPr>
            <w:tcW w:w="5006" w:type="dxa"/>
            <w:vMerge/>
            <w:tcBorders>
              <w:top w:val="nil"/>
            </w:tcBorders>
          </w:tcPr>
          <w:p w14:paraId="171EBCF2" w14:textId="77777777" w:rsidR="00502903" w:rsidRDefault="00502903" w:rsidP="00D95603">
            <w:pPr>
              <w:rPr>
                <w:rFonts w:ascii="Arial"/>
              </w:rPr>
            </w:pPr>
          </w:p>
        </w:tc>
        <w:tc>
          <w:tcPr>
            <w:tcW w:w="2241" w:type="dxa"/>
          </w:tcPr>
          <w:p w14:paraId="11434F62" w14:textId="77777777" w:rsidR="00502903" w:rsidRDefault="00502903" w:rsidP="00D95603">
            <w:pPr>
              <w:pStyle w:val="TableText"/>
              <w:spacing w:before="58" w:line="223" w:lineRule="auto"/>
              <w:ind w:left="664"/>
              <w:rPr>
                <w:sz w:val="21"/>
                <w:szCs w:val="21"/>
              </w:rPr>
            </w:pPr>
            <w:r>
              <w:rPr>
                <w:sz w:val="21"/>
                <w:szCs w:val="21"/>
              </w:rPr>
              <w:t>是</w:t>
            </w:r>
          </w:p>
        </w:tc>
        <w:tc>
          <w:tcPr>
            <w:tcW w:w="2097" w:type="dxa"/>
          </w:tcPr>
          <w:p w14:paraId="5E49104E" w14:textId="77777777" w:rsidR="00502903" w:rsidRDefault="00502903" w:rsidP="00D95603">
            <w:pPr>
              <w:pStyle w:val="TableText"/>
              <w:spacing w:before="56" w:line="220" w:lineRule="auto"/>
              <w:ind w:left="666"/>
              <w:rPr>
                <w:sz w:val="21"/>
                <w:szCs w:val="21"/>
              </w:rPr>
            </w:pPr>
            <w:r>
              <w:rPr>
                <w:sz w:val="21"/>
                <w:szCs w:val="21"/>
              </w:rPr>
              <w:t>否</w:t>
            </w:r>
          </w:p>
        </w:tc>
      </w:tr>
      <w:tr w:rsidR="00502903" w14:paraId="2211F5E0" w14:textId="77777777" w:rsidTr="00D95603">
        <w:trPr>
          <w:trHeight w:val="320"/>
        </w:trPr>
        <w:tc>
          <w:tcPr>
            <w:tcW w:w="5006" w:type="dxa"/>
          </w:tcPr>
          <w:p w14:paraId="0441CD00" w14:textId="77777777" w:rsidR="00502903" w:rsidRDefault="00502903" w:rsidP="00D95603">
            <w:pPr>
              <w:pStyle w:val="TableText"/>
              <w:spacing w:before="57" w:line="219" w:lineRule="auto"/>
              <w:ind w:left="45"/>
              <w:rPr>
                <w:sz w:val="21"/>
                <w:szCs w:val="21"/>
                <w:lang w:eastAsia="zh-CN"/>
              </w:rPr>
            </w:pPr>
            <w:r>
              <w:rPr>
                <w:spacing w:val="-1"/>
                <w:sz w:val="21"/>
                <w:szCs w:val="21"/>
                <w:lang w:eastAsia="zh-CN"/>
              </w:rPr>
              <w:t>您是否出现针刺般疼痛?</w:t>
            </w:r>
          </w:p>
        </w:tc>
        <w:tc>
          <w:tcPr>
            <w:tcW w:w="2241" w:type="dxa"/>
          </w:tcPr>
          <w:p w14:paraId="6B622A60" w14:textId="77777777" w:rsidR="00502903" w:rsidRDefault="00502903" w:rsidP="00D95603">
            <w:pPr>
              <w:pStyle w:val="TableText"/>
              <w:spacing w:before="90" w:line="184" w:lineRule="auto"/>
              <w:ind w:left="694"/>
              <w:rPr>
                <w:sz w:val="21"/>
                <w:szCs w:val="21"/>
              </w:rPr>
            </w:pPr>
            <w:r>
              <w:rPr>
                <w:sz w:val="21"/>
                <w:szCs w:val="21"/>
              </w:rPr>
              <w:t>1</w:t>
            </w:r>
          </w:p>
        </w:tc>
        <w:tc>
          <w:tcPr>
            <w:tcW w:w="2097" w:type="dxa"/>
          </w:tcPr>
          <w:p w14:paraId="3000999D" w14:textId="77777777" w:rsidR="00502903" w:rsidRDefault="00502903" w:rsidP="00D95603">
            <w:pPr>
              <w:pStyle w:val="TableText"/>
              <w:spacing w:before="90" w:line="183" w:lineRule="auto"/>
              <w:ind w:left="696"/>
              <w:rPr>
                <w:sz w:val="21"/>
                <w:szCs w:val="21"/>
              </w:rPr>
            </w:pPr>
            <w:r>
              <w:rPr>
                <w:sz w:val="21"/>
                <w:szCs w:val="21"/>
              </w:rPr>
              <w:t>0</w:t>
            </w:r>
          </w:p>
        </w:tc>
      </w:tr>
      <w:tr w:rsidR="00502903" w14:paraId="56EB2A92" w14:textId="77777777" w:rsidTr="00D95603">
        <w:trPr>
          <w:trHeight w:val="283"/>
        </w:trPr>
        <w:tc>
          <w:tcPr>
            <w:tcW w:w="5006" w:type="dxa"/>
          </w:tcPr>
          <w:p w14:paraId="2612640C" w14:textId="77777777" w:rsidR="00502903" w:rsidRDefault="00502903" w:rsidP="00D95603">
            <w:pPr>
              <w:pStyle w:val="TableText"/>
              <w:spacing w:before="47" w:line="219" w:lineRule="auto"/>
              <w:ind w:left="45"/>
              <w:rPr>
                <w:sz w:val="21"/>
                <w:szCs w:val="21"/>
                <w:lang w:eastAsia="zh-CN"/>
              </w:rPr>
            </w:pPr>
            <w:r>
              <w:rPr>
                <w:spacing w:val="-1"/>
                <w:sz w:val="21"/>
                <w:szCs w:val="21"/>
                <w:lang w:eastAsia="zh-CN"/>
              </w:rPr>
              <w:t>您是否出现烧灼样疼痛?</w:t>
            </w:r>
          </w:p>
        </w:tc>
        <w:tc>
          <w:tcPr>
            <w:tcW w:w="2241" w:type="dxa"/>
          </w:tcPr>
          <w:p w14:paraId="2A94F9C0" w14:textId="77777777" w:rsidR="00502903" w:rsidRDefault="00502903" w:rsidP="00D95603">
            <w:pPr>
              <w:pStyle w:val="TableText"/>
              <w:spacing w:before="81" w:line="181" w:lineRule="auto"/>
              <w:ind w:left="694"/>
              <w:rPr>
                <w:sz w:val="21"/>
                <w:szCs w:val="21"/>
              </w:rPr>
            </w:pPr>
            <w:r>
              <w:rPr>
                <w:sz w:val="21"/>
                <w:szCs w:val="21"/>
              </w:rPr>
              <w:t>1</w:t>
            </w:r>
          </w:p>
        </w:tc>
        <w:tc>
          <w:tcPr>
            <w:tcW w:w="2097" w:type="dxa"/>
          </w:tcPr>
          <w:p w14:paraId="303E08FA" w14:textId="77777777" w:rsidR="00502903" w:rsidRDefault="00502903" w:rsidP="00D95603">
            <w:pPr>
              <w:pStyle w:val="TableText"/>
              <w:spacing w:before="82" w:line="180" w:lineRule="auto"/>
              <w:ind w:left="696"/>
              <w:rPr>
                <w:sz w:val="21"/>
                <w:szCs w:val="21"/>
              </w:rPr>
            </w:pPr>
            <w:r>
              <w:rPr>
                <w:sz w:val="21"/>
                <w:szCs w:val="21"/>
              </w:rPr>
              <w:t>0</w:t>
            </w:r>
          </w:p>
        </w:tc>
      </w:tr>
      <w:tr w:rsidR="00502903" w14:paraId="1DAB664D" w14:textId="77777777" w:rsidTr="00D95603">
        <w:trPr>
          <w:trHeight w:val="319"/>
        </w:trPr>
        <w:tc>
          <w:tcPr>
            <w:tcW w:w="5006" w:type="dxa"/>
          </w:tcPr>
          <w:p w14:paraId="16CD1562" w14:textId="77777777" w:rsidR="00502903" w:rsidRDefault="00502903" w:rsidP="00D95603">
            <w:pPr>
              <w:pStyle w:val="TableText"/>
              <w:spacing w:before="59" w:line="220" w:lineRule="auto"/>
              <w:ind w:left="45"/>
              <w:rPr>
                <w:sz w:val="21"/>
                <w:szCs w:val="21"/>
              </w:rPr>
            </w:pPr>
            <w:proofErr w:type="spellStart"/>
            <w:r>
              <w:rPr>
                <w:spacing w:val="-1"/>
                <w:sz w:val="21"/>
                <w:szCs w:val="21"/>
              </w:rPr>
              <w:t>您是否出现麻木感</w:t>
            </w:r>
            <w:proofErr w:type="spellEnd"/>
            <w:r>
              <w:rPr>
                <w:spacing w:val="-1"/>
                <w:sz w:val="21"/>
                <w:szCs w:val="21"/>
              </w:rPr>
              <w:t>?</w:t>
            </w:r>
          </w:p>
        </w:tc>
        <w:tc>
          <w:tcPr>
            <w:tcW w:w="2241" w:type="dxa"/>
          </w:tcPr>
          <w:p w14:paraId="54BA0B1F" w14:textId="77777777" w:rsidR="00502903" w:rsidRDefault="00502903" w:rsidP="00D95603">
            <w:pPr>
              <w:pStyle w:val="TableText"/>
              <w:spacing w:before="92" w:line="184" w:lineRule="auto"/>
              <w:ind w:left="694"/>
              <w:rPr>
                <w:sz w:val="21"/>
                <w:szCs w:val="21"/>
              </w:rPr>
            </w:pPr>
            <w:r>
              <w:rPr>
                <w:sz w:val="21"/>
                <w:szCs w:val="21"/>
              </w:rPr>
              <w:t>1</w:t>
            </w:r>
          </w:p>
        </w:tc>
        <w:tc>
          <w:tcPr>
            <w:tcW w:w="2097" w:type="dxa"/>
          </w:tcPr>
          <w:p w14:paraId="004978C9" w14:textId="77777777" w:rsidR="00502903" w:rsidRDefault="00502903" w:rsidP="00D95603">
            <w:pPr>
              <w:pStyle w:val="TableText"/>
              <w:spacing w:before="92" w:line="183" w:lineRule="auto"/>
              <w:ind w:left="696"/>
              <w:rPr>
                <w:sz w:val="21"/>
                <w:szCs w:val="21"/>
              </w:rPr>
            </w:pPr>
            <w:r>
              <w:rPr>
                <w:sz w:val="21"/>
                <w:szCs w:val="21"/>
              </w:rPr>
              <w:t>0</w:t>
            </w:r>
          </w:p>
        </w:tc>
      </w:tr>
      <w:tr w:rsidR="00502903" w14:paraId="0A1FA7BB" w14:textId="77777777" w:rsidTr="00D95603">
        <w:trPr>
          <w:trHeight w:val="283"/>
        </w:trPr>
        <w:tc>
          <w:tcPr>
            <w:tcW w:w="5006" w:type="dxa"/>
          </w:tcPr>
          <w:p w14:paraId="5380630D" w14:textId="77777777" w:rsidR="00502903" w:rsidRDefault="00502903" w:rsidP="00D95603">
            <w:pPr>
              <w:pStyle w:val="TableText"/>
              <w:spacing w:before="51" w:line="220" w:lineRule="auto"/>
              <w:ind w:left="45"/>
              <w:rPr>
                <w:sz w:val="21"/>
                <w:szCs w:val="21"/>
                <w:lang w:eastAsia="zh-CN"/>
              </w:rPr>
            </w:pPr>
            <w:r>
              <w:rPr>
                <w:spacing w:val="-1"/>
                <w:sz w:val="21"/>
                <w:szCs w:val="21"/>
                <w:lang w:eastAsia="zh-CN"/>
              </w:rPr>
              <w:t>您是否出现触电般疼痛?</w:t>
            </w:r>
          </w:p>
        </w:tc>
        <w:tc>
          <w:tcPr>
            <w:tcW w:w="2241" w:type="dxa"/>
          </w:tcPr>
          <w:p w14:paraId="7F64D218" w14:textId="77777777" w:rsidR="00502903" w:rsidRDefault="00502903" w:rsidP="00D95603">
            <w:pPr>
              <w:pStyle w:val="TableText"/>
              <w:spacing w:before="84" w:line="177" w:lineRule="auto"/>
              <w:ind w:left="694"/>
              <w:rPr>
                <w:sz w:val="21"/>
                <w:szCs w:val="21"/>
              </w:rPr>
            </w:pPr>
            <w:r>
              <w:rPr>
                <w:sz w:val="21"/>
                <w:szCs w:val="21"/>
              </w:rPr>
              <w:t>1</w:t>
            </w:r>
          </w:p>
        </w:tc>
        <w:tc>
          <w:tcPr>
            <w:tcW w:w="2097" w:type="dxa"/>
          </w:tcPr>
          <w:p w14:paraId="59DCE3E5" w14:textId="77777777" w:rsidR="00502903" w:rsidRDefault="00502903" w:rsidP="00D95603">
            <w:pPr>
              <w:pStyle w:val="TableText"/>
              <w:spacing w:before="85" w:line="176" w:lineRule="auto"/>
              <w:ind w:left="696"/>
              <w:rPr>
                <w:sz w:val="21"/>
                <w:szCs w:val="21"/>
              </w:rPr>
            </w:pPr>
            <w:r>
              <w:rPr>
                <w:sz w:val="21"/>
                <w:szCs w:val="21"/>
              </w:rPr>
              <w:t>0</w:t>
            </w:r>
          </w:p>
        </w:tc>
      </w:tr>
      <w:tr w:rsidR="00502903" w14:paraId="1B1B9F39" w14:textId="77777777" w:rsidTr="00D95603">
        <w:trPr>
          <w:trHeight w:val="320"/>
        </w:trPr>
        <w:tc>
          <w:tcPr>
            <w:tcW w:w="5006" w:type="dxa"/>
          </w:tcPr>
          <w:p w14:paraId="7B7254BF" w14:textId="77777777" w:rsidR="00502903" w:rsidRDefault="00502903" w:rsidP="00D95603">
            <w:pPr>
              <w:pStyle w:val="TableText"/>
              <w:spacing w:before="61" w:line="219" w:lineRule="auto"/>
              <w:ind w:left="45"/>
              <w:rPr>
                <w:sz w:val="21"/>
                <w:szCs w:val="21"/>
                <w:lang w:eastAsia="zh-CN"/>
              </w:rPr>
            </w:pPr>
            <w:r>
              <w:rPr>
                <w:spacing w:val="-1"/>
                <w:sz w:val="21"/>
                <w:szCs w:val="21"/>
                <w:lang w:eastAsia="zh-CN"/>
              </w:rPr>
              <w:t>您的疼痛是否会因为衣服或床单的触碰而加剧?</w:t>
            </w:r>
          </w:p>
        </w:tc>
        <w:tc>
          <w:tcPr>
            <w:tcW w:w="2241" w:type="dxa"/>
          </w:tcPr>
          <w:p w14:paraId="6C2A1CD8" w14:textId="77777777" w:rsidR="00502903" w:rsidRDefault="00502903" w:rsidP="00D95603">
            <w:pPr>
              <w:pStyle w:val="TableText"/>
              <w:spacing w:before="95" w:line="184" w:lineRule="auto"/>
              <w:ind w:left="694"/>
              <w:rPr>
                <w:sz w:val="21"/>
                <w:szCs w:val="21"/>
              </w:rPr>
            </w:pPr>
            <w:r>
              <w:rPr>
                <w:sz w:val="21"/>
                <w:szCs w:val="21"/>
              </w:rPr>
              <w:t>1</w:t>
            </w:r>
          </w:p>
        </w:tc>
        <w:tc>
          <w:tcPr>
            <w:tcW w:w="2097" w:type="dxa"/>
          </w:tcPr>
          <w:p w14:paraId="26A1753E" w14:textId="77777777" w:rsidR="00502903" w:rsidRDefault="00502903" w:rsidP="00D95603">
            <w:pPr>
              <w:pStyle w:val="TableText"/>
              <w:spacing w:before="95" w:line="183" w:lineRule="auto"/>
              <w:ind w:left="696"/>
              <w:rPr>
                <w:sz w:val="21"/>
                <w:szCs w:val="21"/>
              </w:rPr>
            </w:pPr>
            <w:r>
              <w:rPr>
                <w:sz w:val="21"/>
                <w:szCs w:val="21"/>
              </w:rPr>
              <w:t>0</w:t>
            </w:r>
          </w:p>
        </w:tc>
      </w:tr>
      <w:tr w:rsidR="00502903" w14:paraId="5409BE5D" w14:textId="77777777" w:rsidTr="00D95603">
        <w:trPr>
          <w:trHeight w:val="296"/>
        </w:trPr>
        <w:tc>
          <w:tcPr>
            <w:tcW w:w="5006" w:type="dxa"/>
          </w:tcPr>
          <w:p w14:paraId="0DB7FD11" w14:textId="77777777" w:rsidR="00502903" w:rsidRDefault="00502903" w:rsidP="00D95603">
            <w:pPr>
              <w:pStyle w:val="TableText"/>
              <w:spacing w:before="53" w:line="219" w:lineRule="auto"/>
              <w:ind w:left="45"/>
              <w:rPr>
                <w:sz w:val="21"/>
                <w:szCs w:val="21"/>
                <w:lang w:eastAsia="zh-CN"/>
              </w:rPr>
            </w:pPr>
            <w:r>
              <w:rPr>
                <w:spacing w:val="-1"/>
                <w:sz w:val="21"/>
                <w:szCs w:val="21"/>
                <w:lang w:eastAsia="zh-CN"/>
              </w:rPr>
              <w:t>您的疼痛是否只出现在关节部位?</w:t>
            </w:r>
          </w:p>
        </w:tc>
        <w:tc>
          <w:tcPr>
            <w:tcW w:w="2241" w:type="dxa"/>
          </w:tcPr>
          <w:p w14:paraId="667420DB" w14:textId="77777777" w:rsidR="00502903" w:rsidRDefault="00502903" w:rsidP="00D95603">
            <w:pPr>
              <w:pStyle w:val="TableText"/>
              <w:spacing w:before="86" w:line="184" w:lineRule="auto"/>
              <w:ind w:left="664"/>
              <w:rPr>
                <w:sz w:val="21"/>
                <w:szCs w:val="21"/>
              </w:rPr>
            </w:pPr>
            <w:r>
              <w:rPr>
                <w:spacing w:val="-2"/>
                <w:sz w:val="21"/>
                <w:szCs w:val="21"/>
              </w:rPr>
              <w:t>-1</w:t>
            </w:r>
          </w:p>
        </w:tc>
        <w:tc>
          <w:tcPr>
            <w:tcW w:w="2097" w:type="dxa"/>
          </w:tcPr>
          <w:p w14:paraId="101D6DCB" w14:textId="77777777" w:rsidR="00502903" w:rsidRDefault="00502903" w:rsidP="00D95603">
            <w:pPr>
              <w:pStyle w:val="TableText"/>
              <w:spacing w:before="86" w:line="183" w:lineRule="auto"/>
              <w:ind w:left="696"/>
              <w:rPr>
                <w:sz w:val="21"/>
                <w:szCs w:val="21"/>
              </w:rPr>
            </w:pPr>
            <w:r>
              <w:rPr>
                <w:sz w:val="21"/>
                <w:szCs w:val="21"/>
              </w:rPr>
              <w:t>0</w:t>
            </w:r>
          </w:p>
        </w:tc>
      </w:tr>
      <w:tr w:rsidR="00502903" w14:paraId="4087A07E" w14:textId="77777777" w:rsidTr="00D95603">
        <w:trPr>
          <w:trHeight w:val="327"/>
        </w:trPr>
        <w:tc>
          <w:tcPr>
            <w:tcW w:w="5006" w:type="dxa"/>
          </w:tcPr>
          <w:p w14:paraId="14D8E9C7" w14:textId="77777777" w:rsidR="00502903" w:rsidRDefault="00502903" w:rsidP="00D95603">
            <w:pPr>
              <w:pStyle w:val="TableText"/>
              <w:spacing w:before="64" w:line="219" w:lineRule="auto"/>
              <w:ind w:left="45"/>
              <w:rPr>
                <w:sz w:val="21"/>
                <w:szCs w:val="21"/>
              </w:rPr>
            </w:pPr>
            <w:proofErr w:type="spellStart"/>
            <w:r>
              <w:rPr>
                <w:spacing w:val="1"/>
                <w:sz w:val="21"/>
                <w:szCs w:val="21"/>
              </w:rPr>
              <w:t>总分：最高分</w:t>
            </w:r>
            <w:proofErr w:type="spellEnd"/>
            <w:r>
              <w:rPr>
                <w:spacing w:val="1"/>
                <w:sz w:val="21"/>
                <w:szCs w:val="21"/>
              </w:rPr>
              <w:t>=5最低分=1</w:t>
            </w:r>
          </w:p>
        </w:tc>
        <w:tc>
          <w:tcPr>
            <w:tcW w:w="2241" w:type="dxa"/>
          </w:tcPr>
          <w:p w14:paraId="608D31A9" w14:textId="77777777" w:rsidR="00502903" w:rsidRDefault="00502903" w:rsidP="00D95603">
            <w:pPr>
              <w:spacing w:line="233" w:lineRule="exact"/>
              <w:rPr>
                <w:rFonts w:ascii="Arial"/>
              </w:rPr>
            </w:pPr>
          </w:p>
        </w:tc>
        <w:tc>
          <w:tcPr>
            <w:tcW w:w="2097" w:type="dxa"/>
          </w:tcPr>
          <w:p w14:paraId="23B70D58" w14:textId="77777777" w:rsidR="00502903" w:rsidRDefault="00502903" w:rsidP="00D95603">
            <w:pPr>
              <w:spacing w:line="233" w:lineRule="exact"/>
              <w:rPr>
                <w:rFonts w:ascii="Arial"/>
              </w:rPr>
            </w:pPr>
          </w:p>
        </w:tc>
      </w:tr>
    </w:tbl>
    <w:p w14:paraId="2E24CC1B" w14:textId="77777777" w:rsidR="00502903" w:rsidRDefault="00502903" w:rsidP="00502903">
      <w:pPr>
        <w:spacing w:line="130" w:lineRule="exact"/>
      </w:pPr>
    </w:p>
    <w:tbl>
      <w:tblPr>
        <w:tblStyle w:val="TableNormal"/>
        <w:tblW w:w="93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1"/>
        <w:gridCol w:w="1153"/>
        <w:gridCol w:w="1153"/>
        <w:gridCol w:w="1731"/>
        <w:gridCol w:w="1153"/>
        <w:gridCol w:w="1153"/>
        <w:gridCol w:w="1153"/>
        <w:gridCol w:w="1037"/>
      </w:tblGrid>
      <w:tr w:rsidR="00502903" w14:paraId="071B44C8" w14:textId="77777777" w:rsidTr="00D95603">
        <w:trPr>
          <w:trHeight w:val="403"/>
        </w:trPr>
        <w:tc>
          <w:tcPr>
            <w:tcW w:w="9344" w:type="dxa"/>
            <w:gridSpan w:val="8"/>
          </w:tcPr>
          <w:p w14:paraId="54B6E27A" w14:textId="77777777" w:rsidR="00502903" w:rsidRDefault="00502903" w:rsidP="00D95603">
            <w:pPr>
              <w:pStyle w:val="TableText"/>
              <w:spacing w:line="220" w:lineRule="auto"/>
              <w:jc w:val="center"/>
              <w:rPr>
                <w:sz w:val="21"/>
                <w:szCs w:val="21"/>
              </w:rPr>
            </w:pPr>
            <w:proofErr w:type="spellStart"/>
            <w:r>
              <w:rPr>
                <w:spacing w:val="-2"/>
                <w:sz w:val="21"/>
                <w:szCs w:val="21"/>
              </w:rPr>
              <w:t>结果分析</w:t>
            </w:r>
            <w:proofErr w:type="spellEnd"/>
          </w:p>
        </w:tc>
      </w:tr>
      <w:tr w:rsidR="00502903" w14:paraId="4362E75E" w14:textId="77777777" w:rsidTr="00D95603">
        <w:trPr>
          <w:trHeight w:val="363"/>
        </w:trPr>
        <w:tc>
          <w:tcPr>
            <w:tcW w:w="811" w:type="dxa"/>
            <w:vAlign w:val="center"/>
          </w:tcPr>
          <w:p w14:paraId="3C2A53B2" w14:textId="77777777" w:rsidR="00502903" w:rsidRDefault="00502903" w:rsidP="00D95603">
            <w:pPr>
              <w:pStyle w:val="TableText"/>
              <w:spacing w:line="220" w:lineRule="auto"/>
              <w:jc w:val="center"/>
              <w:rPr>
                <w:sz w:val="21"/>
                <w:szCs w:val="21"/>
              </w:rPr>
            </w:pPr>
            <w:proofErr w:type="spellStart"/>
            <w:r>
              <w:rPr>
                <w:spacing w:val="-2"/>
                <w:sz w:val="21"/>
                <w:szCs w:val="21"/>
              </w:rPr>
              <w:t>总分</w:t>
            </w:r>
            <w:proofErr w:type="spellEnd"/>
          </w:p>
        </w:tc>
        <w:tc>
          <w:tcPr>
            <w:tcW w:w="1153" w:type="dxa"/>
            <w:vAlign w:val="center"/>
          </w:tcPr>
          <w:p w14:paraId="3ED99F7E" w14:textId="77777777" w:rsidR="00502903" w:rsidRDefault="00502903" w:rsidP="00D95603">
            <w:pPr>
              <w:pStyle w:val="TableText"/>
              <w:spacing w:line="184" w:lineRule="auto"/>
              <w:jc w:val="center"/>
              <w:rPr>
                <w:sz w:val="21"/>
                <w:szCs w:val="21"/>
              </w:rPr>
            </w:pPr>
            <w:r>
              <w:rPr>
                <w:spacing w:val="-1"/>
                <w:sz w:val="21"/>
                <w:szCs w:val="21"/>
              </w:rPr>
              <w:t>-1</w:t>
            </w:r>
          </w:p>
        </w:tc>
        <w:tc>
          <w:tcPr>
            <w:tcW w:w="1153" w:type="dxa"/>
            <w:vAlign w:val="center"/>
          </w:tcPr>
          <w:p w14:paraId="3DC877B8" w14:textId="77777777" w:rsidR="00502903" w:rsidRDefault="00502903" w:rsidP="00D95603">
            <w:pPr>
              <w:pStyle w:val="TableText"/>
              <w:spacing w:line="183" w:lineRule="auto"/>
              <w:jc w:val="center"/>
              <w:rPr>
                <w:sz w:val="21"/>
                <w:szCs w:val="21"/>
              </w:rPr>
            </w:pPr>
            <w:r>
              <w:rPr>
                <w:color w:val="92000F"/>
                <w:sz w:val="21"/>
                <w:szCs w:val="21"/>
              </w:rPr>
              <w:t>0</w:t>
            </w:r>
          </w:p>
        </w:tc>
        <w:tc>
          <w:tcPr>
            <w:tcW w:w="1731" w:type="dxa"/>
            <w:vAlign w:val="center"/>
          </w:tcPr>
          <w:p w14:paraId="4EA5AA9B" w14:textId="77777777" w:rsidR="00502903" w:rsidRDefault="00502903" w:rsidP="00D95603">
            <w:pPr>
              <w:pStyle w:val="TableText"/>
              <w:spacing w:line="184" w:lineRule="auto"/>
              <w:jc w:val="center"/>
              <w:rPr>
                <w:sz w:val="21"/>
                <w:szCs w:val="21"/>
              </w:rPr>
            </w:pPr>
            <w:r>
              <w:rPr>
                <w:sz w:val="21"/>
                <w:szCs w:val="21"/>
              </w:rPr>
              <w:t>1</w:t>
            </w:r>
          </w:p>
        </w:tc>
        <w:tc>
          <w:tcPr>
            <w:tcW w:w="1153" w:type="dxa"/>
            <w:vAlign w:val="center"/>
          </w:tcPr>
          <w:p w14:paraId="448ED134" w14:textId="77777777" w:rsidR="00502903" w:rsidRDefault="00502903" w:rsidP="00D95603">
            <w:pPr>
              <w:pStyle w:val="TableText"/>
              <w:spacing w:line="183" w:lineRule="auto"/>
              <w:jc w:val="center"/>
              <w:rPr>
                <w:sz w:val="21"/>
                <w:szCs w:val="21"/>
              </w:rPr>
            </w:pPr>
            <w:r>
              <w:rPr>
                <w:sz w:val="21"/>
                <w:szCs w:val="21"/>
              </w:rPr>
              <w:t>2</w:t>
            </w:r>
          </w:p>
        </w:tc>
        <w:tc>
          <w:tcPr>
            <w:tcW w:w="1153" w:type="dxa"/>
            <w:vAlign w:val="center"/>
          </w:tcPr>
          <w:p w14:paraId="35FC8A03" w14:textId="77777777" w:rsidR="00502903" w:rsidRDefault="00502903" w:rsidP="00D95603">
            <w:pPr>
              <w:pStyle w:val="TableText"/>
              <w:spacing w:line="183" w:lineRule="auto"/>
              <w:jc w:val="center"/>
              <w:rPr>
                <w:sz w:val="21"/>
                <w:szCs w:val="21"/>
              </w:rPr>
            </w:pPr>
            <w:r>
              <w:rPr>
                <w:sz w:val="21"/>
                <w:szCs w:val="21"/>
              </w:rPr>
              <w:t>3</w:t>
            </w:r>
          </w:p>
        </w:tc>
        <w:tc>
          <w:tcPr>
            <w:tcW w:w="1153" w:type="dxa"/>
            <w:vAlign w:val="center"/>
          </w:tcPr>
          <w:p w14:paraId="344771ED" w14:textId="77777777" w:rsidR="00502903" w:rsidRDefault="00502903" w:rsidP="00D95603">
            <w:pPr>
              <w:pStyle w:val="TableText"/>
              <w:spacing w:line="183" w:lineRule="auto"/>
              <w:jc w:val="center"/>
              <w:rPr>
                <w:sz w:val="21"/>
                <w:szCs w:val="21"/>
              </w:rPr>
            </w:pPr>
            <w:r>
              <w:rPr>
                <w:sz w:val="21"/>
                <w:szCs w:val="21"/>
              </w:rPr>
              <w:t>4</w:t>
            </w:r>
          </w:p>
        </w:tc>
        <w:tc>
          <w:tcPr>
            <w:tcW w:w="1037" w:type="dxa"/>
            <w:vAlign w:val="center"/>
          </w:tcPr>
          <w:p w14:paraId="33EA6CF6" w14:textId="77777777" w:rsidR="00502903" w:rsidRDefault="00502903" w:rsidP="00D95603">
            <w:pPr>
              <w:pStyle w:val="TableText"/>
              <w:spacing w:line="182" w:lineRule="auto"/>
              <w:jc w:val="center"/>
              <w:rPr>
                <w:sz w:val="21"/>
                <w:szCs w:val="21"/>
              </w:rPr>
            </w:pPr>
            <w:r>
              <w:rPr>
                <w:sz w:val="21"/>
                <w:szCs w:val="21"/>
              </w:rPr>
              <w:t>5</w:t>
            </w:r>
          </w:p>
        </w:tc>
      </w:tr>
      <w:tr w:rsidR="00502903" w14:paraId="0927BBD0" w14:textId="77777777" w:rsidTr="00D95603">
        <w:trPr>
          <w:trHeight w:val="721"/>
        </w:trPr>
        <w:tc>
          <w:tcPr>
            <w:tcW w:w="811" w:type="dxa"/>
            <w:vAlign w:val="center"/>
          </w:tcPr>
          <w:p w14:paraId="4452DE5C" w14:textId="77777777" w:rsidR="00502903" w:rsidRDefault="00502903" w:rsidP="00D95603">
            <w:pPr>
              <w:pStyle w:val="TableText"/>
              <w:spacing w:line="220" w:lineRule="auto"/>
              <w:jc w:val="center"/>
              <w:rPr>
                <w:sz w:val="21"/>
                <w:szCs w:val="21"/>
              </w:rPr>
            </w:pPr>
            <w:proofErr w:type="spellStart"/>
            <w:r>
              <w:rPr>
                <w:spacing w:val="-2"/>
                <w:sz w:val="21"/>
                <w:szCs w:val="21"/>
              </w:rPr>
              <w:t>分析</w:t>
            </w:r>
            <w:proofErr w:type="spellEnd"/>
          </w:p>
        </w:tc>
        <w:tc>
          <w:tcPr>
            <w:tcW w:w="2306" w:type="dxa"/>
            <w:gridSpan w:val="2"/>
            <w:vAlign w:val="center"/>
          </w:tcPr>
          <w:p w14:paraId="3A2947C3" w14:textId="77777777" w:rsidR="00502903" w:rsidRDefault="00502903" w:rsidP="00D95603">
            <w:pPr>
              <w:pStyle w:val="TableText"/>
              <w:spacing w:line="219" w:lineRule="auto"/>
              <w:jc w:val="center"/>
              <w:rPr>
                <w:sz w:val="21"/>
                <w:szCs w:val="21"/>
                <w:lang w:eastAsia="zh-CN"/>
              </w:rPr>
            </w:pPr>
            <w:r>
              <w:rPr>
                <w:spacing w:val="-1"/>
                <w:sz w:val="21"/>
                <w:szCs w:val="21"/>
                <w:lang w:eastAsia="zh-CN"/>
              </w:rPr>
              <w:t>基本排除</w:t>
            </w:r>
          </w:p>
          <w:p w14:paraId="5CB2E399" w14:textId="77777777" w:rsidR="00502903" w:rsidRDefault="00502903" w:rsidP="00D95603">
            <w:pPr>
              <w:pStyle w:val="TableText"/>
              <w:spacing w:line="219" w:lineRule="auto"/>
              <w:jc w:val="center"/>
              <w:rPr>
                <w:sz w:val="21"/>
                <w:szCs w:val="21"/>
                <w:lang w:eastAsia="zh-CN"/>
              </w:rPr>
            </w:pPr>
            <w:r>
              <w:rPr>
                <w:spacing w:val="-1"/>
                <w:sz w:val="21"/>
                <w:szCs w:val="21"/>
                <w:lang w:eastAsia="zh-CN"/>
              </w:rPr>
              <w:t>神经病理性疼痛</w:t>
            </w:r>
          </w:p>
        </w:tc>
        <w:tc>
          <w:tcPr>
            <w:tcW w:w="1731" w:type="dxa"/>
            <w:vAlign w:val="center"/>
          </w:tcPr>
          <w:p w14:paraId="55D243AA" w14:textId="77777777" w:rsidR="00502903" w:rsidRDefault="00502903" w:rsidP="00D95603">
            <w:pPr>
              <w:pStyle w:val="TableText"/>
              <w:spacing w:line="219" w:lineRule="auto"/>
              <w:jc w:val="center"/>
              <w:rPr>
                <w:sz w:val="21"/>
                <w:szCs w:val="21"/>
                <w:lang w:eastAsia="zh-CN"/>
              </w:rPr>
            </w:pPr>
            <w:r>
              <w:rPr>
                <w:spacing w:val="-2"/>
                <w:sz w:val="21"/>
                <w:szCs w:val="21"/>
                <w:lang w:eastAsia="zh-CN"/>
              </w:rPr>
              <w:t>不完全排除</w:t>
            </w:r>
          </w:p>
          <w:p w14:paraId="7E7ABDDA" w14:textId="77777777" w:rsidR="00502903" w:rsidRDefault="00502903" w:rsidP="00D95603">
            <w:pPr>
              <w:pStyle w:val="TableText"/>
              <w:spacing w:line="219" w:lineRule="auto"/>
              <w:jc w:val="center"/>
              <w:rPr>
                <w:sz w:val="21"/>
                <w:szCs w:val="21"/>
                <w:lang w:eastAsia="zh-CN"/>
              </w:rPr>
            </w:pPr>
            <w:r>
              <w:rPr>
                <w:spacing w:val="-1"/>
                <w:sz w:val="21"/>
                <w:szCs w:val="21"/>
                <w:lang w:eastAsia="zh-CN"/>
              </w:rPr>
              <w:t>神经病理性疼痛</w:t>
            </w:r>
          </w:p>
        </w:tc>
        <w:tc>
          <w:tcPr>
            <w:tcW w:w="2306" w:type="dxa"/>
            <w:gridSpan w:val="2"/>
            <w:vAlign w:val="center"/>
          </w:tcPr>
          <w:p w14:paraId="45D24004" w14:textId="77777777" w:rsidR="00502903" w:rsidRDefault="00502903" w:rsidP="00D95603">
            <w:pPr>
              <w:pStyle w:val="TableText"/>
              <w:spacing w:line="219" w:lineRule="auto"/>
              <w:jc w:val="center"/>
              <w:rPr>
                <w:sz w:val="21"/>
                <w:szCs w:val="21"/>
                <w:lang w:eastAsia="zh-CN"/>
              </w:rPr>
            </w:pPr>
            <w:r>
              <w:rPr>
                <w:spacing w:val="-2"/>
                <w:sz w:val="21"/>
                <w:szCs w:val="21"/>
                <w:lang w:eastAsia="zh-CN"/>
              </w:rPr>
              <w:t>考虑患</w:t>
            </w:r>
          </w:p>
          <w:p w14:paraId="2DEEC1FB" w14:textId="77777777" w:rsidR="00502903" w:rsidRDefault="00502903" w:rsidP="00D95603">
            <w:pPr>
              <w:pStyle w:val="TableText"/>
              <w:spacing w:line="219" w:lineRule="auto"/>
              <w:jc w:val="center"/>
              <w:rPr>
                <w:sz w:val="21"/>
                <w:szCs w:val="21"/>
                <w:lang w:eastAsia="zh-CN"/>
              </w:rPr>
            </w:pPr>
            <w:r>
              <w:rPr>
                <w:spacing w:val="-1"/>
                <w:sz w:val="21"/>
                <w:szCs w:val="21"/>
                <w:lang w:eastAsia="zh-CN"/>
              </w:rPr>
              <w:t>神经病理性疼痛</w:t>
            </w:r>
          </w:p>
        </w:tc>
        <w:tc>
          <w:tcPr>
            <w:tcW w:w="2190" w:type="dxa"/>
            <w:gridSpan w:val="2"/>
            <w:vAlign w:val="center"/>
          </w:tcPr>
          <w:p w14:paraId="3B947C92" w14:textId="77777777" w:rsidR="00502903" w:rsidRDefault="00502903" w:rsidP="00D95603">
            <w:pPr>
              <w:pStyle w:val="TableText"/>
              <w:spacing w:line="190" w:lineRule="exact"/>
              <w:jc w:val="center"/>
              <w:rPr>
                <w:sz w:val="21"/>
                <w:szCs w:val="21"/>
                <w:lang w:eastAsia="zh-CN"/>
              </w:rPr>
            </w:pPr>
            <w:r>
              <w:rPr>
                <w:spacing w:val="2"/>
                <w:position w:val="5"/>
                <w:sz w:val="21"/>
                <w:szCs w:val="21"/>
                <w:lang w:eastAsia="zh-CN"/>
              </w:rPr>
              <w:t>高度考虑患</w:t>
            </w:r>
          </w:p>
          <w:p w14:paraId="4A7BC455" w14:textId="77777777" w:rsidR="00502903" w:rsidRDefault="00502903" w:rsidP="00D95603">
            <w:pPr>
              <w:pStyle w:val="TableText"/>
              <w:spacing w:line="219" w:lineRule="auto"/>
              <w:jc w:val="center"/>
              <w:rPr>
                <w:sz w:val="21"/>
                <w:szCs w:val="21"/>
                <w:lang w:eastAsia="zh-CN"/>
              </w:rPr>
            </w:pPr>
            <w:r>
              <w:rPr>
                <w:spacing w:val="-1"/>
                <w:sz w:val="21"/>
                <w:szCs w:val="21"/>
                <w:lang w:eastAsia="zh-CN"/>
              </w:rPr>
              <w:t>神经病理性疼痛</w:t>
            </w:r>
          </w:p>
        </w:tc>
      </w:tr>
    </w:tbl>
    <w:p w14:paraId="545CC040" w14:textId="77777777" w:rsidR="00502903" w:rsidRDefault="00502903" w:rsidP="00502903">
      <w:pPr>
        <w:pStyle w:val="afff2"/>
      </w:pPr>
      <w:r>
        <w:rPr>
          <w:rFonts w:hint="eastAsia"/>
        </w:rPr>
        <w:t>ID Pain</w:t>
      </w:r>
      <w:r>
        <w:rPr>
          <w:rFonts w:hint="eastAsia"/>
          <w:spacing w:val="7"/>
        </w:rPr>
        <w:t>是患者对疼痛病程、程度、分布、类型进行自评的神经病理性疼痛诊断量表，完全由患者自</w:t>
      </w:r>
      <w:r>
        <w:rPr>
          <w:rFonts w:hint="eastAsia"/>
        </w:rPr>
        <w:t>评：前5个问题回答“是”记+1分，最后一个问题“疼痛是否局限于关节”回答是记-1分，回</w:t>
      </w:r>
      <w:r>
        <w:rPr>
          <w:rFonts w:hint="eastAsia"/>
          <w:spacing w:val="3"/>
        </w:rPr>
        <w:t>答“否”不记</w:t>
      </w:r>
      <w:r>
        <w:rPr>
          <w:rFonts w:hint="eastAsia"/>
          <w:spacing w:val="2"/>
        </w:rPr>
        <w:t>分；最高分为5分，最低为-1分。</w:t>
      </w:r>
    </w:p>
    <w:p w14:paraId="05483F1B" w14:textId="77777777" w:rsidR="00502903" w:rsidRDefault="00502903" w:rsidP="00502903">
      <w:pPr>
        <w:pStyle w:val="afff2"/>
        <w:numPr>
          <w:ilvl w:val="0"/>
          <w:numId w:val="0"/>
        </w:numPr>
        <w:ind w:left="737"/>
      </w:pPr>
      <w:r>
        <w:rPr>
          <w:rFonts w:hint="eastAsia"/>
        </w:rPr>
        <w:t>-1分～0分：基本排除诊断为神经病理性疼痛；</w:t>
      </w:r>
    </w:p>
    <w:p w14:paraId="3FA998D8" w14:textId="77777777" w:rsidR="00502903" w:rsidRDefault="00502903" w:rsidP="00502903">
      <w:pPr>
        <w:pStyle w:val="afff2"/>
        <w:numPr>
          <w:ilvl w:val="0"/>
          <w:numId w:val="0"/>
        </w:numPr>
        <w:ind w:left="737"/>
      </w:pPr>
      <w:r>
        <w:rPr>
          <w:rFonts w:hint="eastAsia"/>
          <w:spacing w:val="5"/>
        </w:rPr>
        <w:t>1分：不完全排除诊断为神经病理性疼痛；</w:t>
      </w:r>
    </w:p>
    <w:p w14:paraId="68596C7C" w14:textId="77777777" w:rsidR="00502903" w:rsidRDefault="00502903" w:rsidP="00502903">
      <w:pPr>
        <w:pStyle w:val="afff2"/>
        <w:numPr>
          <w:ilvl w:val="0"/>
          <w:numId w:val="0"/>
        </w:numPr>
        <w:ind w:left="737"/>
      </w:pPr>
      <w:r>
        <w:rPr>
          <w:rFonts w:hint="eastAsia"/>
          <w:spacing w:val="7"/>
        </w:rPr>
        <w:t>2分～3分：考虑诊断神经病理性疼痛；</w:t>
      </w:r>
    </w:p>
    <w:p w14:paraId="49A3BEF7" w14:textId="77777777" w:rsidR="00502903" w:rsidRDefault="00502903" w:rsidP="00502903">
      <w:pPr>
        <w:pStyle w:val="afff2"/>
        <w:numPr>
          <w:ilvl w:val="0"/>
          <w:numId w:val="0"/>
        </w:numPr>
        <w:ind w:left="737"/>
      </w:pPr>
      <w:r>
        <w:rPr>
          <w:rFonts w:hint="eastAsia"/>
          <w:spacing w:val="5"/>
        </w:rPr>
        <w:t>4分～5分：高度考虑诊断神经病理性疼痛。</w:t>
      </w:r>
    </w:p>
    <w:p w14:paraId="679A9CEC" w14:textId="77777777" w:rsidR="00502903" w:rsidRDefault="00502903" w:rsidP="00502903">
      <w:pPr>
        <w:pStyle w:val="affff6"/>
        <w:ind w:firstLine="420"/>
      </w:pPr>
    </w:p>
    <w:p w14:paraId="31830897" w14:textId="77777777" w:rsidR="00502903" w:rsidRDefault="00502903" w:rsidP="00502903">
      <w:pPr>
        <w:pStyle w:val="affff6"/>
        <w:ind w:firstLine="420"/>
        <w:sectPr w:rsidR="00502903" w:rsidSect="004C6FA4">
          <w:headerReference w:type="even" r:id="rId53"/>
          <w:headerReference w:type="default" r:id="rId54"/>
          <w:footerReference w:type="even" r:id="rId55"/>
          <w:footerReference w:type="default" r:id="rId56"/>
          <w:pgSz w:w="11906" w:h="16838"/>
          <w:pgMar w:top="1928" w:right="1134" w:bottom="1134" w:left="1134" w:header="1418" w:footer="1134" w:gutter="284"/>
          <w:cols w:space="425"/>
          <w:formProt w:val="0"/>
          <w:docGrid w:type="lines" w:linePitch="312"/>
        </w:sectPr>
      </w:pPr>
    </w:p>
    <w:p w14:paraId="0AED5031" w14:textId="77777777" w:rsidR="00502903" w:rsidRDefault="00502903" w:rsidP="00502903">
      <w:pPr>
        <w:pStyle w:val="af8"/>
        <w:spacing w:before="156" w:after="156"/>
      </w:pPr>
    </w:p>
    <w:p w14:paraId="4D2A1847" w14:textId="77777777" w:rsidR="00502903" w:rsidRDefault="00502903" w:rsidP="00502903">
      <w:pPr>
        <w:pStyle w:val="afe"/>
        <w:spacing w:before="156" w:after="156"/>
      </w:pPr>
    </w:p>
    <w:p w14:paraId="62F249A3" w14:textId="210AD777" w:rsidR="00502903" w:rsidRDefault="00502903" w:rsidP="00502903">
      <w:pPr>
        <w:pStyle w:val="aff3"/>
        <w:spacing w:after="156"/>
      </w:pPr>
      <w:r>
        <w:br/>
      </w:r>
      <w:bookmarkStart w:id="143" w:name="_Toc170999604"/>
      <w:bookmarkStart w:id="144" w:name="_Toc170999583"/>
      <w:bookmarkStart w:id="145" w:name="_Toc173140345"/>
      <w:bookmarkStart w:id="146" w:name="_Toc173153252"/>
      <w:bookmarkStart w:id="147" w:name="_Toc173156169"/>
      <w:r>
        <w:rPr>
          <w:rFonts w:hint="eastAsia"/>
        </w:rPr>
        <w:t>（资料性）</w:t>
      </w:r>
      <w:r>
        <w:br/>
      </w:r>
      <w:r>
        <w:rPr>
          <w:rFonts w:hint="eastAsia"/>
        </w:rPr>
        <w:t>神经病理性疼痛量表（</w:t>
      </w:r>
      <w:r w:rsidR="000679EF">
        <w:t>D</w:t>
      </w:r>
      <w:r w:rsidR="000679EF" w:rsidRPr="000679EF">
        <w:t xml:space="preserve">ouleur </w:t>
      </w:r>
      <w:r w:rsidR="000679EF">
        <w:t>N</w:t>
      </w:r>
      <w:r w:rsidR="000679EF" w:rsidRPr="000679EF">
        <w:t xml:space="preserve">europathique 4 </w:t>
      </w:r>
      <w:r w:rsidR="000679EF">
        <w:t>q</w:t>
      </w:r>
      <w:r w:rsidR="000679EF" w:rsidRPr="000679EF">
        <w:t>uestions</w:t>
      </w:r>
      <w:r w:rsidR="000679EF">
        <w:rPr>
          <w:rFonts w:hint="eastAsia"/>
        </w:rPr>
        <w:t>，</w:t>
      </w:r>
      <w:r>
        <w:rPr>
          <w:rFonts w:hint="eastAsia"/>
        </w:rPr>
        <w:t>DN4）</w:t>
      </w:r>
      <w:bookmarkEnd w:id="143"/>
      <w:bookmarkEnd w:id="144"/>
      <w:bookmarkEnd w:id="145"/>
      <w:bookmarkEnd w:id="146"/>
      <w:bookmarkEnd w:id="147"/>
    </w:p>
    <w:p w14:paraId="03FFD6FF" w14:textId="4661A4C2" w:rsidR="00502903" w:rsidRDefault="00502903" w:rsidP="00502903">
      <w:pPr>
        <w:pStyle w:val="affff6"/>
        <w:ind w:firstLine="420"/>
      </w:pPr>
      <w:r>
        <w:rPr>
          <w:rFonts w:hint="eastAsia"/>
        </w:rPr>
        <w:t>神经病理性疼痛量表如下表所示。</w:t>
      </w:r>
    </w:p>
    <w:p w14:paraId="08E7B3E1" w14:textId="59E2A639" w:rsidR="00502903" w:rsidRDefault="00502903" w:rsidP="00502903">
      <w:pPr>
        <w:pStyle w:val="aff"/>
        <w:spacing w:before="156" w:after="156"/>
        <w:ind w:firstLine="420"/>
      </w:pPr>
      <w:r>
        <w:rPr>
          <w:rFonts w:hint="eastAsia"/>
        </w:rPr>
        <w:t>神经病理性疼痛量表</w:t>
      </w:r>
    </w:p>
    <w:p w14:paraId="3BEC7DE7" w14:textId="77777777" w:rsidR="00502903" w:rsidRDefault="00502903" w:rsidP="00502903">
      <w:pPr>
        <w:pStyle w:val="affff6"/>
        <w:ind w:firstLine="420"/>
        <w:jc w:val="center"/>
      </w:pPr>
      <w:r>
        <w:rPr>
          <w:rFonts w:hint="eastAsia"/>
        </w:rPr>
        <w:drawing>
          <wp:inline distT="0" distB="0" distL="114300" distR="114300" wp14:anchorId="65E0F150" wp14:editId="0196883F">
            <wp:extent cx="4476115" cy="3683635"/>
            <wp:effectExtent l="0" t="0" r="635" b="0"/>
            <wp:docPr id="52" name="图片 52" descr="ec8f00d95a99976e6159b571b3da1b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ec8f00d95a99976e6159b571b3da1bcc"/>
                    <pic:cNvPicPr>
                      <a:picLocks noChangeAspect="1"/>
                    </pic:cNvPicPr>
                  </pic:nvPicPr>
                  <pic:blipFill>
                    <a:blip r:embed="rId57"/>
                    <a:srcRect l="11564" t="19751" r="12956"/>
                    <a:stretch>
                      <a:fillRect/>
                    </a:stretch>
                  </pic:blipFill>
                  <pic:spPr>
                    <a:xfrm>
                      <a:off x="0" y="0"/>
                      <a:ext cx="4476132" cy="3684270"/>
                    </a:xfrm>
                    <a:prstGeom prst="rect">
                      <a:avLst/>
                    </a:prstGeom>
                    <a:ln>
                      <a:noFill/>
                    </a:ln>
                  </pic:spPr>
                </pic:pic>
              </a:graphicData>
            </a:graphic>
          </wp:inline>
        </w:drawing>
      </w:r>
    </w:p>
    <w:p w14:paraId="7AA6E579" w14:textId="77777777" w:rsidR="00502903" w:rsidRDefault="00502903" w:rsidP="00502903">
      <w:pPr>
        <w:pStyle w:val="affff6"/>
        <w:ind w:firstLine="420"/>
      </w:pPr>
    </w:p>
    <w:p w14:paraId="6FBE5C00" w14:textId="77777777" w:rsidR="00502903" w:rsidRDefault="00502903" w:rsidP="00502903">
      <w:pPr>
        <w:pStyle w:val="affff6"/>
        <w:ind w:firstLine="420"/>
      </w:pPr>
    </w:p>
    <w:p w14:paraId="74DC4E61" w14:textId="77777777" w:rsidR="00502903" w:rsidRDefault="00502903" w:rsidP="00502903">
      <w:pPr>
        <w:pStyle w:val="affff6"/>
        <w:ind w:firstLine="420"/>
      </w:pPr>
    </w:p>
    <w:p w14:paraId="42B7CC1C" w14:textId="77777777" w:rsidR="00502903" w:rsidRDefault="00502903" w:rsidP="00502903">
      <w:pPr>
        <w:pStyle w:val="affff6"/>
        <w:ind w:firstLine="420"/>
        <w:sectPr w:rsidR="00502903" w:rsidSect="004C6FA4">
          <w:headerReference w:type="even" r:id="rId58"/>
          <w:headerReference w:type="default" r:id="rId59"/>
          <w:footerReference w:type="even" r:id="rId60"/>
          <w:footerReference w:type="default" r:id="rId61"/>
          <w:pgSz w:w="11906" w:h="16838"/>
          <w:pgMar w:top="1928" w:right="1134" w:bottom="1134" w:left="1134" w:header="1418" w:footer="1134" w:gutter="284"/>
          <w:cols w:space="425"/>
          <w:formProt w:val="0"/>
          <w:docGrid w:type="lines" w:linePitch="312"/>
        </w:sectPr>
      </w:pPr>
    </w:p>
    <w:p w14:paraId="201E252A" w14:textId="77777777" w:rsidR="00502903" w:rsidRDefault="00502903" w:rsidP="00502903">
      <w:pPr>
        <w:pStyle w:val="af8"/>
        <w:spacing w:before="156" w:after="156"/>
      </w:pPr>
    </w:p>
    <w:p w14:paraId="3F8491AD" w14:textId="77777777" w:rsidR="00502903" w:rsidRDefault="00502903" w:rsidP="00502903">
      <w:pPr>
        <w:pStyle w:val="afe"/>
        <w:spacing w:before="156" w:after="156"/>
      </w:pPr>
    </w:p>
    <w:p w14:paraId="5BD57662" w14:textId="4BD12E41" w:rsidR="00502903" w:rsidRDefault="00502903" w:rsidP="00502903">
      <w:pPr>
        <w:pStyle w:val="aff3"/>
        <w:spacing w:after="156"/>
      </w:pPr>
      <w:r>
        <w:br/>
      </w:r>
      <w:bookmarkStart w:id="148" w:name="_Toc170999605"/>
      <w:bookmarkStart w:id="149" w:name="_Toc170999584"/>
      <w:bookmarkStart w:id="150" w:name="_Toc173140346"/>
      <w:bookmarkStart w:id="151" w:name="_Toc173153253"/>
      <w:bookmarkStart w:id="152" w:name="_Toc173156170"/>
      <w:r>
        <w:rPr>
          <w:rFonts w:hint="eastAsia"/>
        </w:rPr>
        <w:t>（资料性）</w:t>
      </w:r>
      <w:r>
        <w:br/>
      </w:r>
      <w:r>
        <w:rPr>
          <w:rFonts w:hint="eastAsia"/>
        </w:rPr>
        <w:t>中文版晚期老年痴呆疼痛评估量表（</w:t>
      </w:r>
      <w:r w:rsidR="00A6260B" w:rsidRPr="00A6260B">
        <w:t>Chinese version of the Pain Assessment In Advanced Dementia</w:t>
      </w:r>
      <w:r w:rsidR="00A6260B">
        <w:rPr>
          <w:rFonts w:hint="eastAsia"/>
        </w:rPr>
        <w:t>，</w:t>
      </w:r>
      <w:r>
        <w:rPr>
          <w:rFonts w:hint="eastAsia"/>
        </w:rPr>
        <w:t>C-PAINAD）</w:t>
      </w:r>
      <w:bookmarkEnd w:id="148"/>
      <w:bookmarkEnd w:id="149"/>
      <w:bookmarkEnd w:id="150"/>
      <w:bookmarkEnd w:id="151"/>
      <w:bookmarkEnd w:id="152"/>
    </w:p>
    <w:p w14:paraId="272B73F5" w14:textId="1B972162" w:rsidR="00502903" w:rsidRDefault="00502903" w:rsidP="00502903">
      <w:pPr>
        <w:pStyle w:val="affff6"/>
        <w:ind w:firstLine="420"/>
      </w:pPr>
      <w:r>
        <w:rPr>
          <w:rFonts w:hint="eastAsia"/>
        </w:rPr>
        <w:t>中文版晚期老年痴呆疼痛评估量表如下表所示。</w:t>
      </w:r>
    </w:p>
    <w:p w14:paraId="490C3620" w14:textId="77777777" w:rsidR="00502903" w:rsidRDefault="00502903" w:rsidP="00502903">
      <w:pPr>
        <w:pStyle w:val="afe"/>
        <w:spacing w:before="156" w:after="156"/>
      </w:pPr>
    </w:p>
    <w:p w14:paraId="74854556" w14:textId="68306A6A" w:rsidR="00502903" w:rsidRDefault="00502903" w:rsidP="00502903">
      <w:pPr>
        <w:pStyle w:val="aff"/>
        <w:spacing w:before="156" w:after="156"/>
        <w:ind w:firstLine="420"/>
        <w:rPr>
          <w:rFonts w:ascii="Times New Roman"/>
          <w:b/>
          <w:bCs/>
        </w:rPr>
      </w:pPr>
      <w:bookmarkStart w:id="153" w:name="_Toc127918828"/>
      <w:bookmarkEnd w:id="153"/>
      <w:r>
        <w:rPr>
          <w:rFonts w:hint="eastAsia"/>
        </w:rPr>
        <w:t>中文版晚期老年痴呆疼痛评估量表</w:t>
      </w:r>
    </w:p>
    <w:tbl>
      <w:tblPr>
        <w:tblStyle w:val="afffffffff5"/>
        <w:tblW w:w="9344" w:type="dxa"/>
        <w:tblLayout w:type="fixed"/>
        <w:tblLook w:val="04A0" w:firstRow="1" w:lastRow="0" w:firstColumn="1" w:lastColumn="0" w:noHBand="0" w:noVBand="1"/>
      </w:tblPr>
      <w:tblGrid>
        <w:gridCol w:w="1271"/>
        <w:gridCol w:w="1134"/>
        <w:gridCol w:w="2693"/>
        <w:gridCol w:w="3544"/>
        <w:gridCol w:w="702"/>
      </w:tblGrid>
      <w:tr w:rsidR="00A6260B" w14:paraId="45A0B5F7" w14:textId="77777777" w:rsidTr="00A6260B">
        <w:tc>
          <w:tcPr>
            <w:tcW w:w="1271" w:type="dxa"/>
            <w:vMerge w:val="restart"/>
            <w:vAlign w:val="center"/>
          </w:tcPr>
          <w:p w14:paraId="37C1DAAC" w14:textId="55EE2030" w:rsidR="00A6260B" w:rsidRDefault="00A6260B" w:rsidP="00A6260B">
            <w:pPr>
              <w:pStyle w:val="affff6"/>
              <w:ind w:firstLineChars="95" w:firstLine="199"/>
            </w:pPr>
            <w:r>
              <w:rPr>
                <w:rFonts w:hint="eastAsia"/>
              </w:rPr>
              <w:t>项目</w:t>
            </w:r>
          </w:p>
        </w:tc>
        <w:tc>
          <w:tcPr>
            <w:tcW w:w="7371" w:type="dxa"/>
            <w:gridSpan w:val="3"/>
            <w:vAlign w:val="center"/>
          </w:tcPr>
          <w:p w14:paraId="22EEB7A7" w14:textId="77777777" w:rsidR="00A6260B" w:rsidRDefault="00A6260B" w:rsidP="00A6260B">
            <w:pPr>
              <w:pStyle w:val="affff6"/>
              <w:ind w:firstLineChars="0" w:firstLine="0"/>
              <w:jc w:val="center"/>
            </w:pPr>
            <w:r>
              <w:rPr>
                <w:rFonts w:hint="eastAsia"/>
              </w:rPr>
              <w:t>分数</w:t>
            </w:r>
          </w:p>
        </w:tc>
        <w:tc>
          <w:tcPr>
            <w:tcW w:w="702" w:type="dxa"/>
            <w:vMerge w:val="restart"/>
            <w:vAlign w:val="center"/>
          </w:tcPr>
          <w:p w14:paraId="3B0839DD" w14:textId="01F49869" w:rsidR="00A6260B" w:rsidRDefault="00A6260B" w:rsidP="00A6260B">
            <w:pPr>
              <w:pStyle w:val="affff6"/>
              <w:ind w:firstLineChars="0" w:firstLine="0"/>
              <w:jc w:val="center"/>
            </w:pPr>
            <w:r>
              <w:rPr>
                <w:rFonts w:hint="eastAsia"/>
              </w:rPr>
              <w:t>评分</w:t>
            </w:r>
          </w:p>
        </w:tc>
      </w:tr>
      <w:tr w:rsidR="00A6260B" w14:paraId="32616278" w14:textId="77777777" w:rsidTr="00A6260B">
        <w:tc>
          <w:tcPr>
            <w:tcW w:w="1271" w:type="dxa"/>
            <w:vMerge/>
          </w:tcPr>
          <w:p w14:paraId="4171A709" w14:textId="79C6AD2A" w:rsidR="00A6260B" w:rsidRDefault="00A6260B" w:rsidP="00502903">
            <w:pPr>
              <w:pStyle w:val="affff6"/>
              <w:ind w:firstLineChars="0" w:firstLine="0"/>
            </w:pPr>
          </w:p>
        </w:tc>
        <w:tc>
          <w:tcPr>
            <w:tcW w:w="1134" w:type="dxa"/>
            <w:vAlign w:val="center"/>
          </w:tcPr>
          <w:p w14:paraId="4021EA19" w14:textId="77777777" w:rsidR="00A6260B" w:rsidRDefault="00A6260B" w:rsidP="00A6260B">
            <w:pPr>
              <w:pStyle w:val="affff6"/>
              <w:ind w:firstLineChars="0" w:firstLine="0"/>
              <w:jc w:val="center"/>
            </w:pPr>
            <w:r>
              <w:t>0</w:t>
            </w:r>
          </w:p>
        </w:tc>
        <w:tc>
          <w:tcPr>
            <w:tcW w:w="2693" w:type="dxa"/>
            <w:vAlign w:val="center"/>
          </w:tcPr>
          <w:p w14:paraId="701E9526" w14:textId="77777777" w:rsidR="00A6260B" w:rsidRDefault="00A6260B" w:rsidP="00A6260B">
            <w:pPr>
              <w:pStyle w:val="affff6"/>
              <w:ind w:firstLineChars="0" w:firstLine="0"/>
              <w:jc w:val="center"/>
            </w:pPr>
            <w:r>
              <w:t>1</w:t>
            </w:r>
          </w:p>
        </w:tc>
        <w:tc>
          <w:tcPr>
            <w:tcW w:w="3544" w:type="dxa"/>
            <w:vAlign w:val="center"/>
          </w:tcPr>
          <w:p w14:paraId="604CCB5D" w14:textId="77777777" w:rsidR="00A6260B" w:rsidRDefault="00A6260B" w:rsidP="00A6260B">
            <w:pPr>
              <w:pStyle w:val="affff6"/>
              <w:ind w:firstLineChars="0" w:firstLine="0"/>
              <w:jc w:val="center"/>
            </w:pPr>
            <w:r>
              <w:t>2</w:t>
            </w:r>
          </w:p>
        </w:tc>
        <w:tc>
          <w:tcPr>
            <w:tcW w:w="702" w:type="dxa"/>
            <w:vMerge/>
          </w:tcPr>
          <w:p w14:paraId="7D2292A9" w14:textId="38C1E82B" w:rsidR="00A6260B" w:rsidRDefault="00A6260B" w:rsidP="00502903">
            <w:pPr>
              <w:pStyle w:val="affff6"/>
              <w:ind w:firstLineChars="0" w:firstLine="0"/>
            </w:pPr>
          </w:p>
        </w:tc>
      </w:tr>
      <w:tr w:rsidR="00502903" w14:paraId="0023464E" w14:textId="77777777" w:rsidTr="00D95603">
        <w:tc>
          <w:tcPr>
            <w:tcW w:w="1271" w:type="dxa"/>
          </w:tcPr>
          <w:p w14:paraId="5D0B5FD9" w14:textId="23A9AD0B" w:rsidR="00502903" w:rsidRDefault="00502903" w:rsidP="00502903">
            <w:pPr>
              <w:pStyle w:val="affff6"/>
              <w:ind w:firstLineChars="0" w:firstLine="0"/>
            </w:pPr>
            <w:r>
              <w:t>1.</w:t>
            </w:r>
            <w:r>
              <w:rPr>
                <w:rFonts w:hint="eastAsia"/>
              </w:rPr>
              <w:t>呼吸</w:t>
            </w:r>
          </w:p>
        </w:tc>
        <w:tc>
          <w:tcPr>
            <w:tcW w:w="1134" w:type="dxa"/>
          </w:tcPr>
          <w:p w14:paraId="1868E1E6" w14:textId="77777777" w:rsidR="00502903" w:rsidRDefault="00502903" w:rsidP="00502903">
            <w:pPr>
              <w:pStyle w:val="affff6"/>
              <w:ind w:firstLineChars="0" w:firstLine="0"/>
            </w:pPr>
            <w:r>
              <w:rPr>
                <w:rFonts w:hint="eastAsia"/>
              </w:rPr>
              <w:t>正常</w:t>
            </w:r>
          </w:p>
        </w:tc>
        <w:tc>
          <w:tcPr>
            <w:tcW w:w="2693" w:type="dxa"/>
          </w:tcPr>
          <w:p w14:paraId="0AAEF4C6" w14:textId="77777777" w:rsidR="00502903" w:rsidRDefault="00502903" w:rsidP="00502903">
            <w:pPr>
              <w:pStyle w:val="affff6"/>
              <w:ind w:firstLineChars="0" w:firstLine="0"/>
            </w:pPr>
            <w:r>
              <w:rPr>
                <w:rFonts w:hint="eastAsia"/>
              </w:rPr>
              <w:t>偶尔呼吸困难/短时期的换气过度</w:t>
            </w:r>
          </w:p>
        </w:tc>
        <w:tc>
          <w:tcPr>
            <w:tcW w:w="3544" w:type="dxa"/>
          </w:tcPr>
          <w:p w14:paraId="74F0F697" w14:textId="77777777" w:rsidR="00502903" w:rsidRDefault="00502903" w:rsidP="00502903">
            <w:pPr>
              <w:pStyle w:val="affff6"/>
              <w:ind w:firstLineChars="0" w:firstLine="0"/>
            </w:pPr>
            <w:r>
              <w:rPr>
                <w:rFonts w:hint="eastAsia"/>
              </w:rPr>
              <w:t>呼吸困难兼发出吵阔声响/长时期的换气过度/谦恩史妥克士二氏呼吸</w:t>
            </w:r>
          </w:p>
        </w:tc>
        <w:tc>
          <w:tcPr>
            <w:tcW w:w="702" w:type="dxa"/>
          </w:tcPr>
          <w:p w14:paraId="5B30F491" w14:textId="77777777" w:rsidR="00502903" w:rsidRDefault="00502903" w:rsidP="00502903">
            <w:pPr>
              <w:pStyle w:val="affff6"/>
              <w:ind w:firstLineChars="0" w:firstLine="0"/>
            </w:pPr>
          </w:p>
        </w:tc>
      </w:tr>
      <w:tr w:rsidR="00502903" w14:paraId="49EBF05C" w14:textId="77777777" w:rsidTr="00D95603">
        <w:tc>
          <w:tcPr>
            <w:tcW w:w="1271" w:type="dxa"/>
          </w:tcPr>
          <w:p w14:paraId="644CD9D4" w14:textId="013BD3B8" w:rsidR="00502903" w:rsidRDefault="00502903" w:rsidP="00502903">
            <w:pPr>
              <w:pStyle w:val="affff6"/>
              <w:ind w:firstLineChars="0" w:firstLine="0"/>
            </w:pPr>
            <w:r>
              <w:t>2.</w:t>
            </w:r>
            <w:r>
              <w:rPr>
                <w:rFonts w:hint="eastAsia"/>
              </w:rPr>
              <w:t>负面的声音表达</w:t>
            </w:r>
          </w:p>
        </w:tc>
        <w:tc>
          <w:tcPr>
            <w:tcW w:w="1134" w:type="dxa"/>
          </w:tcPr>
          <w:p w14:paraId="734D7C65" w14:textId="77777777" w:rsidR="00502903" w:rsidRDefault="00502903" w:rsidP="00502903">
            <w:pPr>
              <w:pStyle w:val="affff6"/>
              <w:ind w:firstLineChars="0" w:firstLine="0"/>
            </w:pPr>
            <w:r>
              <w:rPr>
                <w:rFonts w:hint="eastAsia"/>
              </w:rPr>
              <w:t>没有</w:t>
            </w:r>
          </w:p>
        </w:tc>
        <w:tc>
          <w:tcPr>
            <w:tcW w:w="2693" w:type="dxa"/>
          </w:tcPr>
          <w:p w14:paraId="7EAA29DF" w14:textId="77777777" w:rsidR="00502903" w:rsidRDefault="00502903" w:rsidP="00502903">
            <w:pPr>
              <w:pStyle w:val="affff6"/>
              <w:ind w:firstLineChars="0" w:firstLine="0"/>
            </w:pPr>
            <w:r>
              <w:rPr>
                <w:rFonts w:hint="eastAsia"/>
              </w:rPr>
              <w:t>偶尔呻吟/低沉的声音，带有负面的语气</w:t>
            </w:r>
          </w:p>
        </w:tc>
        <w:tc>
          <w:tcPr>
            <w:tcW w:w="3544" w:type="dxa"/>
          </w:tcPr>
          <w:p w14:paraId="61154187" w14:textId="77777777" w:rsidR="00502903" w:rsidRDefault="00502903" w:rsidP="00502903">
            <w:pPr>
              <w:pStyle w:val="affff6"/>
              <w:ind w:firstLineChars="0" w:firstLine="0"/>
            </w:pPr>
            <w:r>
              <w:rPr>
                <w:rFonts w:hint="eastAsia"/>
              </w:rPr>
              <w:t>重复性的叫嚷/大声呻吟/哭泣</w:t>
            </w:r>
          </w:p>
        </w:tc>
        <w:tc>
          <w:tcPr>
            <w:tcW w:w="702" w:type="dxa"/>
          </w:tcPr>
          <w:p w14:paraId="077FB914" w14:textId="77777777" w:rsidR="00502903" w:rsidRDefault="00502903" w:rsidP="00502903">
            <w:pPr>
              <w:pStyle w:val="affff6"/>
              <w:ind w:firstLineChars="0" w:firstLine="0"/>
            </w:pPr>
          </w:p>
        </w:tc>
      </w:tr>
      <w:tr w:rsidR="00502903" w14:paraId="28351B4E" w14:textId="77777777" w:rsidTr="00D95603">
        <w:tc>
          <w:tcPr>
            <w:tcW w:w="1271" w:type="dxa"/>
          </w:tcPr>
          <w:p w14:paraId="7B70C6D2" w14:textId="3C67EC3F" w:rsidR="00502903" w:rsidRDefault="00502903" w:rsidP="00502903">
            <w:pPr>
              <w:pStyle w:val="affff6"/>
              <w:ind w:firstLineChars="0" w:firstLine="0"/>
            </w:pPr>
            <w:r>
              <w:t>3.</w:t>
            </w:r>
            <w:r>
              <w:rPr>
                <w:rFonts w:hint="eastAsia"/>
              </w:rPr>
              <w:t>面部表情</w:t>
            </w:r>
          </w:p>
        </w:tc>
        <w:tc>
          <w:tcPr>
            <w:tcW w:w="1134" w:type="dxa"/>
          </w:tcPr>
          <w:p w14:paraId="3088587B" w14:textId="77777777" w:rsidR="00502903" w:rsidRDefault="00502903" w:rsidP="00502903">
            <w:pPr>
              <w:pStyle w:val="affff6"/>
              <w:ind w:firstLineChars="0" w:firstLine="0"/>
            </w:pPr>
            <w:r>
              <w:rPr>
                <w:rFonts w:hint="eastAsia"/>
              </w:rPr>
              <w:t>微笑，或无表情</w:t>
            </w:r>
          </w:p>
        </w:tc>
        <w:tc>
          <w:tcPr>
            <w:tcW w:w="2693" w:type="dxa"/>
          </w:tcPr>
          <w:p w14:paraId="79B739A0" w14:textId="77777777" w:rsidR="00502903" w:rsidRDefault="00502903" w:rsidP="00502903">
            <w:pPr>
              <w:pStyle w:val="affff6"/>
              <w:ind w:firstLineChars="0" w:firstLine="0"/>
            </w:pPr>
            <w:r>
              <w:rPr>
                <w:rFonts w:hint="eastAsia"/>
              </w:rPr>
              <w:t>难过/恐惧/皱眉头</w:t>
            </w:r>
          </w:p>
        </w:tc>
        <w:tc>
          <w:tcPr>
            <w:tcW w:w="3544" w:type="dxa"/>
          </w:tcPr>
          <w:p w14:paraId="052AB241" w14:textId="77777777" w:rsidR="00502903" w:rsidRDefault="00502903" w:rsidP="00502903">
            <w:pPr>
              <w:pStyle w:val="affff6"/>
              <w:ind w:firstLineChars="0" w:firstLine="0"/>
            </w:pPr>
            <w:r>
              <w:rPr>
                <w:rFonts w:hint="eastAsia"/>
              </w:rPr>
              <w:t>愁眉苦脸</w:t>
            </w:r>
          </w:p>
        </w:tc>
        <w:tc>
          <w:tcPr>
            <w:tcW w:w="702" w:type="dxa"/>
          </w:tcPr>
          <w:p w14:paraId="5205164B" w14:textId="77777777" w:rsidR="00502903" w:rsidRDefault="00502903" w:rsidP="00502903">
            <w:pPr>
              <w:pStyle w:val="affff6"/>
              <w:ind w:firstLineChars="0" w:firstLine="0"/>
            </w:pPr>
          </w:p>
        </w:tc>
      </w:tr>
      <w:tr w:rsidR="00502903" w14:paraId="21BEBC83" w14:textId="77777777" w:rsidTr="00D95603">
        <w:tc>
          <w:tcPr>
            <w:tcW w:w="1271" w:type="dxa"/>
          </w:tcPr>
          <w:p w14:paraId="186553EF" w14:textId="7220FB1D" w:rsidR="00502903" w:rsidRDefault="00502903" w:rsidP="00502903">
            <w:pPr>
              <w:pStyle w:val="affff6"/>
              <w:ind w:firstLineChars="0" w:firstLine="0"/>
            </w:pPr>
            <w:r>
              <w:t>4.</w:t>
            </w:r>
            <w:r>
              <w:rPr>
                <w:rFonts w:hint="eastAsia"/>
              </w:rPr>
              <w:t>身体语言</w:t>
            </w:r>
          </w:p>
        </w:tc>
        <w:tc>
          <w:tcPr>
            <w:tcW w:w="1134" w:type="dxa"/>
          </w:tcPr>
          <w:p w14:paraId="0251AE14" w14:textId="77777777" w:rsidR="00502903" w:rsidRDefault="00502903" w:rsidP="00502903">
            <w:pPr>
              <w:pStyle w:val="affff6"/>
              <w:ind w:firstLineChars="0" w:firstLine="0"/>
            </w:pPr>
            <w:r>
              <w:rPr>
                <w:rFonts w:hint="eastAsia"/>
              </w:rPr>
              <w:t>轻松</w:t>
            </w:r>
          </w:p>
        </w:tc>
        <w:tc>
          <w:tcPr>
            <w:tcW w:w="2693" w:type="dxa"/>
          </w:tcPr>
          <w:p w14:paraId="128FD5DD" w14:textId="77777777" w:rsidR="00502903" w:rsidRDefault="00502903" w:rsidP="00502903">
            <w:pPr>
              <w:pStyle w:val="affff6"/>
              <w:ind w:firstLineChars="0" w:firstLine="0"/>
            </w:pPr>
            <w:r>
              <w:rPr>
                <w:rFonts w:hint="eastAsia"/>
              </w:rPr>
              <w:t>绷紧/紧张步伐/坐立不安</w:t>
            </w:r>
          </w:p>
        </w:tc>
        <w:tc>
          <w:tcPr>
            <w:tcW w:w="3544" w:type="dxa"/>
          </w:tcPr>
          <w:p w14:paraId="330C334A" w14:textId="77777777" w:rsidR="00502903" w:rsidRDefault="00502903" w:rsidP="00502903">
            <w:pPr>
              <w:pStyle w:val="affff6"/>
              <w:ind w:firstLineChars="0" w:firstLine="0"/>
            </w:pPr>
            <w:r>
              <w:rPr>
                <w:rFonts w:hint="eastAsia"/>
              </w:rPr>
              <w:t>僵硬/紧握拳头/膝盖提起/拉扯或推开/推撞</w:t>
            </w:r>
          </w:p>
        </w:tc>
        <w:tc>
          <w:tcPr>
            <w:tcW w:w="702" w:type="dxa"/>
          </w:tcPr>
          <w:p w14:paraId="76186A9B" w14:textId="77777777" w:rsidR="00502903" w:rsidRDefault="00502903" w:rsidP="00502903">
            <w:pPr>
              <w:pStyle w:val="affff6"/>
              <w:ind w:firstLineChars="0" w:firstLine="0"/>
            </w:pPr>
          </w:p>
        </w:tc>
      </w:tr>
      <w:tr w:rsidR="00502903" w14:paraId="0D1323F3" w14:textId="77777777" w:rsidTr="00D95603">
        <w:tc>
          <w:tcPr>
            <w:tcW w:w="1271" w:type="dxa"/>
          </w:tcPr>
          <w:p w14:paraId="2D52BF57" w14:textId="7512A868" w:rsidR="00502903" w:rsidRDefault="00502903" w:rsidP="00502903">
            <w:pPr>
              <w:pStyle w:val="affff6"/>
              <w:ind w:firstLineChars="0" w:firstLine="0"/>
            </w:pPr>
            <w:r>
              <w:t>5.</w:t>
            </w:r>
            <w:r>
              <w:rPr>
                <w:rFonts w:hint="eastAsia"/>
              </w:rPr>
              <w:t>可安抚程度</w:t>
            </w:r>
          </w:p>
        </w:tc>
        <w:tc>
          <w:tcPr>
            <w:tcW w:w="1134" w:type="dxa"/>
          </w:tcPr>
          <w:p w14:paraId="5A832699" w14:textId="77777777" w:rsidR="00502903" w:rsidRDefault="00502903" w:rsidP="00502903">
            <w:pPr>
              <w:pStyle w:val="affff6"/>
              <w:ind w:firstLineChars="0" w:firstLine="0"/>
            </w:pPr>
            <w:r>
              <w:rPr>
                <w:rFonts w:hint="eastAsia"/>
              </w:rPr>
              <w:t>无需安抚</w:t>
            </w:r>
          </w:p>
        </w:tc>
        <w:tc>
          <w:tcPr>
            <w:tcW w:w="2693" w:type="dxa"/>
          </w:tcPr>
          <w:p w14:paraId="746CAC0C" w14:textId="77777777" w:rsidR="00502903" w:rsidRDefault="00502903" w:rsidP="00502903">
            <w:pPr>
              <w:pStyle w:val="affff6"/>
              <w:ind w:firstLineChars="0" w:firstLine="0"/>
            </w:pPr>
            <w:r>
              <w:rPr>
                <w:rFonts w:hint="eastAsia"/>
              </w:rPr>
              <w:t>通讨分散注意力或触摸、安慰，可安抚患者</w:t>
            </w:r>
          </w:p>
        </w:tc>
        <w:tc>
          <w:tcPr>
            <w:tcW w:w="3544" w:type="dxa"/>
          </w:tcPr>
          <w:p w14:paraId="08113ADB" w14:textId="77777777" w:rsidR="00502903" w:rsidRDefault="00502903" w:rsidP="00502903">
            <w:pPr>
              <w:pStyle w:val="affff6"/>
              <w:ind w:firstLineChars="0" w:firstLine="0"/>
            </w:pPr>
            <w:r>
              <w:rPr>
                <w:rFonts w:hint="eastAsia"/>
              </w:rPr>
              <w:t>通过分散注意力或触摸,安慰，也不可安抚患者</w:t>
            </w:r>
          </w:p>
        </w:tc>
        <w:tc>
          <w:tcPr>
            <w:tcW w:w="702" w:type="dxa"/>
          </w:tcPr>
          <w:p w14:paraId="180B85A7" w14:textId="77777777" w:rsidR="00502903" w:rsidRDefault="00502903" w:rsidP="00502903">
            <w:pPr>
              <w:pStyle w:val="affff6"/>
              <w:ind w:firstLineChars="0" w:firstLine="0"/>
            </w:pPr>
          </w:p>
        </w:tc>
      </w:tr>
      <w:tr w:rsidR="00502903" w14:paraId="276C0E71" w14:textId="77777777" w:rsidTr="00D95603">
        <w:tc>
          <w:tcPr>
            <w:tcW w:w="8642" w:type="dxa"/>
            <w:gridSpan w:val="4"/>
          </w:tcPr>
          <w:p w14:paraId="3256D14F" w14:textId="77777777" w:rsidR="00502903" w:rsidRDefault="00502903" w:rsidP="00502903">
            <w:pPr>
              <w:pStyle w:val="affff6"/>
              <w:ind w:firstLineChars="0" w:firstLine="0"/>
            </w:pPr>
            <w:r>
              <w:rPr>
                <w:rFonts w:hint="eastAsia"/>
              </w:rPr>
              <w:t>观察时间约 5分钟</w:t>
            </w:r>
            <w:r>
              <w:t xml:space="preserve">                                       </w:t>
            </w:r>
            <w:r>
              <w:rPr>
                <w:rFonts w:hint="eastAsia"/>
              </w:rPr>
              <w:t xml:space="preserve">总分: </w:t>
            </w:r>
          </w:p>
        </w:tc>
        <w:tc>
          <w:tcPr>
            <w:tcW w:w="702" w:type="dxa"/>
          </w:tcPr>
          <w:p w14:paraId="47A887BC" w14:textId="77777777" w:rsidR="00502903" w:rsidRDefault="00502903" w:rsidP="00502903">
            <w:pPr>
              <w:pStyle w:val="affff6"/>
              <w:ind w:firstLineChars="0" w:firstLine="0"/>
            </w:pPr>
            <w:r>
              <w:rPr>
                <w:rFonts w:hint="eastAsia"/>
              </w:rPr>
              <w:t>/10</w:t>
            </w:r>
          </w:p>
        </w:tc>
      </w:tr>
    </w:tbl>
    <w:p w14:paraId="7772C20A" w14:textId="77777777" w:rsidR="00502903" w:rsidRDefault="00502903" w:rsidP="00502903">
      <w:pPr>
        <w:pStyle w:val="affff6"/>
        <w:ind w:firstLine="420"/>
        <w:sectPr w:rsidR="00502903" w:rsidSect="004C6FA4">
          <w:headerReference w:type="even" r:id="rId62"/>
          <w:headerReference w:type="default" r:id="rId63"/>
          <w:footerReference w:type="even" r:id="rId64"/>
          <w:footerReference w:type="default" r:id="rId65"/>
          <w:pgSz w:w="11906" w:h="16838"/>
          <w:pgMar w:top="1928" w:right="1134" w:bottom="1134" w:left="1134" w:header="1418" w:footer="1134" w:gutter="284"/>
          <w:cols w:space="425"/>
          <w:formProt w:val="0"/>
          <w:docGrid w:type="lines" w:linePitch="312"/>
        </w:sectPr>
      </w:pPr>
    </w:p>
    <w:p w14:paraId="088AF44B" w14:textId="77777777" w:rsidR="00502903" w:rsidRDefault="00502903" w:rsidP="00502903">
      <w:pPr>
        <w:pStyle w:val="af8"/>
        <w:spacing w:before="156" w:after="156"/>
      </w:pPr>
    </w:p>
    <w:p w14:paraId="55CAA20F" w14:textId="77777777" w:rsidR="00502903" w:rsidRDefault="00502903" w:rsidP="00502903">
      <w:pPr>
        <w:pStyle w:val="afe"/>
        <w:spacing w:before="156" w:after="156"/>
      </w:pPr>
    </w:p>
    <w:p w14:paraId="59B7F7DC" w14:textId="3D5BF8F1" w:rsidR="00502903" w:rsidRDefault="00502903" w:rsidP="00502903">
      <w:pPr>
        <w:pStyle w:val="aff3"/>
        <w:spacing w:after="156"/>
      </w:pPr>
      <w:r>
        <w:br/>
      </w:r>
      <w:bookmarkStart w:id="154" w:name="_Toc170999585"/>
      <w:bookmarkStart w:id="155" w:name="_Toc170999606"/>
      <w:bookmarkStart w:id="156" w:name="_Toc173140347"/>
      <w:bookmarkStart w:id="157" w:name="_Toc173153254"/>
      <w:bookmarkStart w:id="158" w:name="_Toc173156171"/>
      <w:r>
        <w:rPr>
          <w:rFonts w:hint="eastAsia"/>
        </w:rPr>
        <w:t>（资料性）</w:t>
      </w:r>
      <w:r>
        <w:br/>
      </w:r>
      <w:r>
        <w:rPr>
          <w:rFonts w:hint="eastAsia"/>
        </w:rPr>
        <w:t>六点行为评分法（</w:t>
      </w:r>
      <w:r w:rsidR="000679EF" w:rsidRPr="000679EF">
        <w:t xml:space="preserve">the 6-point </w:t>
      </w:r>
      <w:r w:rsidR="000679EF">
        <w:t>B</w:t>
      </w:r>
      <w:r w:rsidR="000679EF" w:rsidRPr="000679EF">
        <w:t xml:space="preserve">ehavioral </w:t>
      </w:r>
      <w:r w:rsidR="000679EF">
        <w:t>R</w:t>
      </w:r>
      <w:r w:rsidR="000679EF" w:rsidRPr="000679EF">
        <w:t xml:space="preserve">ating </w:t>
      </w:r>
      <w:r w:rsidR="000679EF">
        <w:t>S</w:t>
      </w:r>
      <w:r w:rsidR="000679EF" w:rsidRPr="000679EF">
        <w:t>cale</w:t>
      </w:r>
      <w:r w:rsidR="000679EF">
        <w:t>,</w:t>
      </w:r>
      <w:r>
        <w:rPr>
          <w:rFonts w:hint="eastAsia"/>
        </w:rPr>
        <w:t>BRS-6）</w:t>
      </w:r>
      <w:bookmarkEnd w:id="154"/>
      <w:bookmarkEnd w:id="155"/>
      <w:bookmarkEnd w:id="156"/>
      <w:bookmarkEnd w:id="157"/>
      <w:bookmarkEnd w:id="158"/>
    </w:p>
    <w:p w14:paraId="01AC87AB" w14:textId="4C8D648A" w:rsidR="00502903" w:rsidRDefault="00502903" w:rsidP="00502903">
      <w:pPr>
        <w:pStyle w:val="affff6"/>
        <w:ind w:firstLine="420"/>
      </w:pPr>
      <w:r>
        <w:rPr>
          <w:rFonts w:hint="eastAsia"/>
        </w:rPr>
        <w:t>六点行为评分法以疼痛对其行为的影响表达疼痛强度。按每级1分，从0分无疼痛到5分剧烈疼痛无法从事正常工作和学习共6个级别（0</w:t>
      </w:r>
      <w:r w:rsidR="000679EF">
        <w:rPr>
          <w:rFonts w:hint="eastAsia"/>
        </w:rPr>
        <w:t>分</w:t>
      </w:r>
      <w:r>
        <w:rPr>
          <w:rFonts w:hint="eastAsia"/>
        </w:rPr>
        <w:t>～5分）；也有将无疼痛记为1分的6个级别评定计分方法（1</w:t>
      </w:r>
      <w:r w:rsidR="000679EF">
        <w:rPr>
          <w:rFonts w:hint="eastAsia"/>
        </w:rPr>
        <w:t>分</w:t>
      </w:r>
      <w:r>
        <w:rPr>
          <w:rFonts w:hint="eastAsia"/>
        </w:rPr>
        <w:t>～6分）。6个级别的表述：</w:t>
      </w:r>
    </w:p>
    <w:p w14:paraId="52DD6F4E" w14:textId="77777777" w:rsidR="00502903" w:rsidRDefault="00502903" w:rsidP="00502903">
      <w:pPr>
        <w:pStyle w:val="affff6"/>
        <w:ind w:firstLine="420"/>
      </w:pPr>
      <w:r>
        <w:rPr>
          <w:rFonts w:hint="eastAsia"/>
        </w:rPr>
        <w:t>①无疼痛；</w:t>
      </w:r>
    </w:p>
    <w:p w14:paraId="1403E86B" w14:textId="77777777" w:rsidR="00502903" w:rsidRDefault="00502903" w:rsidP="00502903">
      <w:pPr>
        <w:pStyle w:val="affff6"/>
        <w:ind w:firstLine="420"/>
      </w:pPr>
      <w:r>
        <w:rPr>
          <w:rFonts w:hint="eastAsia"/>
        </w:rPr>
        <w:t>②有疼痛但容易忽视；</w:t>
      </w:r>
    </w:p>
    <w:p w14:paraId="74F81C9F" w14:textId="77777777" w:rsidR="00502903" w:rsidRDefault="00502903" w:rsidP="00502903">
      <w:pPr>
        <w:pStyle w:val="affff6"/>
        <w:ind w:firstLine="420"/>
      </w:pPr>
      <w:r>
        <w:rPr>
          <w:rFonts w:hint="eastAsia"/>
        </w:rPr>
        <w:t>③有疼痛，无法忽视，不干扰日常工作；</w:t>
      </w:r>
    </w:p>
    <w:p w14:paraId="6D6EF21A" w14:textId="77777777" w:rsidR="00502903" w:rsidRDefault="00502903" w:rsidP="00502903">
      <w:pPr>
        <w:pStyle w:val="affff6"/>
        <w:ind w:firstLine="420"/>
      </w:pPr>
      <w:r>
        <w:rPr>
          <w:rFonts w:hint="eastAsia"/>
        </w:rPr>
        <w:t>④有疼痛，无法忽视，干扰注意力；</w:t>
      </w:r>
    </w:p>
    <w:p w14:paraId="544AB07A" w14:textId="77777777" w:rsidR="00502903" w:rsidRDefault="00502903" w:rsidP="00502903">
      <w:pPr>
        <w:pStyle w:val="affff6"/>
        <w:ind w:firstLine="420"/>
      </w:pPr>
      <w:r>
        <w:rPr>
          <w:rFonts w:hint="eastAsia"/>
        </w:rPr>
        <w:t>⑤有疼痛，无法忽视，所有日常工作都受影响，但生活能基本自理；</w:t>
      </w:r>
    </w:p>
    <w:p w14:paraId="50611ADA" w14:textId="77777777" w:rsidR="00502903" w:rsidRDefault="00502903" w:rsidP="00502903">
      <w:pPr>
        <w:pStyle w:val="affff6"/>
        <w:ind w:firstLine="420"/>
      </w:pPr>
      <w:r>
        <w:rPr>
          <w:rFonts w:hint="eastAsia"/>
        </w:rPr>
        <w:t>⑥剧烈疼痛，需休息或卧床休息。</w:t>
      </w:r>
    </w:p>
    <w:p w14:paraId="384FF191" w14:textId="1D6FA99B" w:rsidR="00502903" w:rsidRDefault="00A6260B" w:rsidP="00502903">
      <w:pPr>
        <w:pStyle w:val="affff6"/>
        <w:ind w:firstLine="420"/>
      </w:pPr>
      <w:r w:rsidRPr="00A6260B">
        <w:rPr>
          <w:rFonts w:hint="eastAsia"/>
        </w:rPr>
        <w:t>六点行为评分法</w:t>
      </w:r>
      <w:r w:rsidR="00502903">
        <w:rPr>
          <w:rFonts w:hint="eastAsia"/>
        </w:rPr>
        <w:t>多用于头痛的定量测定，也用于对疼痛病人的对比研究。此方法用疼痛对行为的影响来表达疼痛强度，贴近病人的生活，有一定的客观性，便于理解，也适合于出院后随访。</w:t>
      </w:r>
    </w:p>
    <w:p w14:paraId="4A15E1D4" w14:textId="39F9C438" w:rsidR="00CD561D" w:rsidRDefault="00502903" w:rsidP="00502903">
      <w:pPr>
        <w:pStyle w:val="affff6"/>
        <w:ind w:firstLineChars="0" w:firstLine="0"/>
        <w:jc w:val="center"/>
      </w:pPr>
      <w:bookmarkStart w:id="159" w:name="BookMark8"/>
      <w:bookmarkEnd w:id="26"/>
      <w:r>
        <w:drawing>
          <wp:inline distT="0" distB="0" distL="0" distR="0" wp14:anchorId="3DE9581C" wp14:editId="0D83FB06">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9"/>
    </w:p>
    <w:sectPr w:rsidR="00CD561D"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E6F69" w14:textId="77777777" w:rsidR="00256401" w:rsidRDefault="00256401" w:rsidP="00D86DB7">
      <w:r>
        <w:separator/>
      </w:r>
    </w:p>
    <w:p w14:paraId="53A4D20E" w14:textId="77777777" w:rsidR="00256401" w:rsidRDefault="00256401"/>
    <w:p w14:paraId="751B44CA" w14:textId="77777777" w:rsidR="00256401" w:rsidRDefault="00256401"/>
  </w:endnote>
  <w:endnote w:type="continuationSeparator" w:id="0">
    <w:p w14:paraId="34E6CA8D" w14:textId="77777777" w:rsidR="00256401" w:rsidRDefault="00256401" w:rsidP="00D86DB7">
      <w:r>
        <w:continuationSeparator/>
      </w:r>
    </w:p>
    <w:p w14:paraId="14F55965" w14:textId="77777777" w:rsidR="00256401" w:rsidRDefault="00256401"/>
    <w:p w14:paraId="237326D3" w14:textId="77777777" w:rsidR="00256401" w:rsidRDefault="00256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90349"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7343C" w14:textId="77777777" w:rsidR="00502903" w:rsidRDefault="00502903" w:rsidP="004C6FA4">
    <w:pPr>
      <w:pStyle w:val="affff3"/>
    </w:pPr>
    <w:r>
      <w:fldChar w:fldCharType="begin"/>
    </w:r>
    <w:r>
      <w:instrText>PAGE   \* MERGEFORMAT</w:instrText>
    </w:r>
    <w:r>
      <w:fldChar w:fldCharType="separate"/>
    </w:r>
    <w:r w:rsidR="00730B3E" w:rsidRPr="00730B3E">
      <w:rPr>
        <w:noProof/>
        <w:lang w:val="zh-CN"/>
      </w:rPr>
      <w:t>10</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FF5FD" w14:textId="77777777" w:rsidR="00502903" w:rsidRPr="004C6FA4" w:rsidRDefault="00502903" w:rsidP="004C6FA4">
    <w:pPr>
      <w:pStyle w:val="affff2"/>
    </w:pPr>
    <w:r>
      <w:fldChar w:fldCharType="begin"/>
    </w:r>
    <w:r>
      <w:instrText xml:space="preserve"> PAGE   \* MERGEFORMAT \* MERGEFORMAT </w:instrText>
    </w:r>
    <w:r>
      <w:fldChar w:fldCharType="separate"/>
    </w:r>
    <w:r>
      <w:rPr>
        <w:noProof/>
      </w:rPr>
      <w:t>11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1CC58" w14:textId="77777777" w:rsidR="00502903" w:rsidRDefault="00502903" w:rsidP="004C6FA4">
    <w:pPr>
      <w:pStyle w:val="affff3"/>
    </w:pPr>
    <w:r>
      <w:fldChar w:fldCharType="begin"/>
    </w:r>
    <w:r>
      <w:instrText>PAGE   \* MERGEFORMAT</w:instrText>
    </w:r>
    <w:r>
      <w:fldChar w:fldCharType="separate"/>
    </w:r>
    <w:r w:rsidR="00730B3E" w:rsidRPr="00730B3E">
      <w:rPr>
        <w:noProof/>
        <w:lang w:val="zh-CN"/>
      </w:rPr>
      <w:t>11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CE3A6" w14:textId="77777777" w:rsidR="00502903" w:rsidRPr="004C6FA4" w:rsidRDefault="00502903" w:rsidP="004C6FA4">
    <w:pPr>
      <w:pStyle w:val="affff2"/>
    </w:pPr>
    <w:r>
      <w:fldChar w:fldCharType="begin"/>
    </w:r>
    <w:r>
      <w:instrText xml:space="preserve"> PAGE   \* MERGEFORMAT \* MERGEFORMAT </w:instrText>
    </w:r>
    <w:r>
      <w:fldChar w:fldCharType="separate"/>
    </w:r>
    <w:r>
      <w:rPr>
        <w:noProof/>
      </w:rPr>
      <w:t>12</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2A4723" w14:textId="77777777" w:rsidR="00502903" w:rsidRDefault="00502903" w:rsidP="004C6FA4">
    <w:pPr>
      <w:pStyle w:val="affff3"/>
    </w:pPr>
    <w:r>
      <w:fldChar w:fldCharType="begin"/>
    </w:r>
    <w:r>
      <w:instrText>PAGE   \* MERGEFORMAT</w:instrText>
    </w:r>
    <w:r>
      <w:fldChar w:fldCharType="separate"/>
    </w:r>
    <w:r w:rsidR="00730B3E" w:rsidRPr="00730B3E">
      <w:rPr>
        <w:noProof/>
        <w:lang w:val="zh-CN"/>
      </w:rPr>
      <w:t>12</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529AD" w14:textId="77777777" w:rsidR="00502903" w:rsidRPr="004C6FA4" w:rsidRDefault="00502903" w:rsidP="004C6FA4">
    <w:pPr>
      <w:pStyle w:val="affff2"/>
    </w:pPr>
    <w:r>
      <w:fldChar w:fldCharType="begin"/>
    </w:r>
    <w:r>
      <w:instrText xml:space="preserve"> PAGE   \* MERGEFORMAT \* MERGEFORMAT </w:instrText>
    </w:r>
    <w:r>
      <w:fldChar w:fldCharType="separate"/>
    </w:r>
    <w:r>
      <w:rPr>
        <w:noProof/>
      </w:rPr>
      <w:t>13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B8A8C" w14:textId="77777777" w:rsidR="00502903" w:rsidRDefault="00502903" w:rsidP="004C6FA4">
    <w:pPr>
      <w:pStyle w:val="affff3"/>
    </w:pPr>
    <w:r>
      <w:fldChar w:fldCharType="begin"/>
    </w:r>
    <w:r>
      <w:instrText>PAGE   \* MERGEFORMAT</w:instrText>
    </w:r>
    <w:r>
      <w:fldChar w:fldCharType="separate"/>
    </w:r>
    <w:r w:rsidR="00730B3E" w:rsidRPr="00730B3E">
      <w:rPr>
        <w:noProof/>
        <w:lang w:val="zh-CN"/>
      </w:rPr>
      <w:t>13</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6F54B" w14:textId="77777777" w:rsidR="00502903" w:rsidRPr="004C6FA4" w:rsidRDefault="00502903" w:rsidP="004C6FA4">
    <w:pPr>
      <w:pStyle w:val="affff2"/>
    </w:pPr>
    <w:r>
      <w:fldChar w:fldCharType="begin"/>
    </w:r>
    <w:r>
      <w:instrText xml:space="preserve"> PAGE   \* MERGEFORMAT \* MERGEFORMAT </w:instrText>
    </w:r>
    <w:r>
      <w:fldChar w:fldCharType="separate"/>
    </w:r>
    <w:r>
      <w:rPr>
        <w:noProof/>
      </w:rPr>
      <w:t>14</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8D4A1" w14:textId="77777777" w:rsidR="00502903" w:rsidRDefault="00502903" w:rsidP="004C6FA4">
    <w:pPr>
      <w:pStyle w:val="affff3"/>
    </w:pPr>
    <w:r>
      <w:fldChar w:fldCharType="begin"/>
    </w:r>
    <w:r>
      <w:instrText>PAGE   \* MERGEFORMAT</w:instrText>
    </w:r>
    <w:r>
      <w:fldChar w:fldCharType="separate"/>
    </w:r>
    <w:r w:rsidR="00730B3E" w:rsidRPr="00730B3E">
      <w:rPr>
        <w:noProof/>
        <w:lang w:val="zh-CN"/>
      </w:rPr>
      <w:t>14</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51855" w14:textId="77777777" w:rsidR="00502903" w:rsidRPr="004C6FA4" w:rsidRDefault="00502903" w:rsidP="004C6FA4">
    <w:pPr>
      <w:pStyle w:val="affff2"/>
    </w:pPr>
    <w:r>
      <w:fldChar w:fldCharType="begin"/>
    </w:r>
    <w:r>
      <w:instrText xml:space="preserve"> PAGE   \* MERGEFORMAT \* MERGEFORMAT </w:instrText>
    </w:r>
    <w:r>
      <w:fldChar w:fldCharType="separate"/>
    </w:r>
    <w:r>
      <w:rPr>
        <w:noProof/>
      </w:rP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37D49" w14:textId="77777777" w:rsidR="00C94DF2" w:rsidRDefault="00C94DF2">
    <w:pPr>
      <w:pStyle w:val="afffa"/>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92BB3" w14:textId="77777777" w:rsidR="00502903" w:rsidRDefault="00502903" w:rsidP="004C6FA4">
    <w:pPr>
      <w:pStyle w:val="affff3"/>
    </w:pPr>
    <w:r>
      <w:fldChar w:fldCharType="begin"/>
    </w:r>
    <w:r>
      <w:instrText>PAGE   \* MERGEFORMAT</w:instrText>
    </w:r>
    <w:r>
      <w:fldChar w:fldCharType="separate"/>
    </w:r>
    <w:r w:rsidR="00730B3E" w:rsidRPr="00730B3E">
      <w:rPr>
        <w:noProof/>
        <w:lang w:val="zh-CN"/>
      </w:rPr>
      <w:t>15</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C0987" w14:textId="77777777" w:rsidR="00502903" w:rsidRPr="004C6FA4" w:rsidRDefault="00502903" w:rsidP="004C6FA4">
    <w:pPr>
      <w:pStyle w:val="affff2"/>
    </w:pPr>
    <w:r>
      <w:fldChar w:fldCharType="begin"/>
    </w:r>
    <w:r>
      <w:instrText xml:space="preserve"> PAGE   \* MERGEFORMAT \* MERGEFORMAT </w:instrText>
    </w:r>
    <w:r>
      <w:fldChar w:fldCharType="separate"/>
    </w:r>
    <w:r>
      <w:rPr>
        <w:noProof/>
      </w:rPr>
      <w:t>16</w:t>
    </w:r>
    <w: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CD30F" w14:textId="77777777" w:rsidR="00502903" w:rsidRDefault="00502903" w:rsidP="004C6FA4">
    <w:pPr>
      <w:pStyle w:val="affff3"/>
    </w:pPr>
    <w:r>
      <w:fldChar w:fldCharType="begin"/>
    </w:r>
    <w:r>
      <w:instrText>PAGE   \* MERGEFORMAT</w:instrText>
    </w:r>
    <w:r>
      <w:fldChar w:fldCharType="separate"/>
    </w:r>
    <w:r w:rsidR="00730B3E" w:rsidRPr="00730B3E">
      <w:rPr>
        <w:noProof/>
        <w:lang w:val="zh-CN"/>
      </w:rPr>
      <w:t>16</w:t>
    </w:r>
    <w: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5D590" w14:textId="77777777" w:rsidR="00502903" w:rsidRPr="004C6FA4" w:rsidRDefault="00502903" w:rsidP="004C6FA4">
    <w:pPr>
      <w:pStyle w:val="affff2"/>
    </w:pPr>
    <w:r>
      <w:fldChar w:fldCharType="begin"/>
    </w:r>
    <w:r>
      <w:instrText xml:space="preserve"> PAGE   \* MERGEFORMAT \* MERGEFORMAT </w:instrText>
    </w:r>
    <w:r>
      <w:fldChar w:fldCharType="separate"/>
    </w:r>
    <w:r>
      <w:rPr>
        <w:noProof/>
      </w:rPr>
      <w:t>17</w:t>
    </w:r>
    <w: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9A8F1" w14:textId="77777777" w:rsidR="00502903" w:rsidRDefault="00502903" w:rsidP="004C6FA4">
    <w:pPr>
      <w:pStyle w:val="affff3"/>
    </w:pPr>
    <w:r>
      <w:fldChar w:fldCharType="begin"/>
    </w:r>
    <w:r>
      <w:instrText>PAGE   \* MERGEFORMAT</w:instrText>
    </w:r>
    <w:r>
      <w:fldChar w:fldCharType="separate"/>
    </w:r>
    <w:r w:rsidR="00730B3E" w:rsidRPr="00730B3E">
      <w:rPr>
        <w:noProof/>
        <w:lang w:val="zh-CN"/>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341A"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775D6" w14:textId="77777777" w:rsidR="000C57D6" w:rsidRDefault="000C57D6" w:rsidP="00C94DF2">
    <w:pPr>
      <w:pStyle w:val="affff3"/>
    </w:pPr>
    <w:r>
      <w:fldChar w:fldCharType="begin"/>
    </w:r>
    <w:r>
      <w:instrText>PAGE   \* MERGEFORMAT</w:instrText>
    </w:r>
    <w:r>
      <w:fldChar w:fldCharType="separate"/>
    </w:r>
    <w:r w:rsidR="00730B3E" w:rsidRPr="00730B3E">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438D71" w14:textId="77777777" w:rsidR="00502903" w:rsidRPr="004C6FA4" w:rsidRDefault="00502903" w:rsidP="004C6FA4">
    <w:pPr>
      <w:pStyle w:val="affff2"/>
    </w:pPr>
    <w:r>
      <w:fldChar w:fldCharType="begin"/>
    </w:r>
    <w:r>
      <w:instrText xml:space="preserve"> PAGE   \* MERGEFORMAT \* MERGEFORMAT </w:instrText>
    </w:r>
    <w:r>
      <w:fldChar w:fldCharType="separate"/>
    </w:r>
    <w:r>
      <w:rPr>
        <w:noProof/>
      </w:rPr>
      <w:t>8</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F6A2A" w14:textId="77777777" w:rsidR="00502903" w:rsidRDefault="00502903" w:rsidP="004C6FA4">
    <w:pPr>
      <w:pStyle w:val="affff3"/>
    </w:pPr>
    <w:r>
      <w:fldChar w:fldCharType="begin"/>
    </w:r>
    <w:r>
      <w:instrText>PAGE   \* MERGEFORMAT</w:instrText>
    </w:r>
    <w:r>
      <w:fldChar w:fldCharType="separate"/>
    </w:r>
    <w:r w:rsidR="00730B3E" w:rsidRPr="00730B3E">
      <w:rPr>
        <w:noProof/>
        <w:lang w:val="zh-CN"/>
      </w:rPr>
      <w:t>8</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B55AA" w14:textId="77777777" w:rsidR="00502903" w:rsidRPr="004C6FA4" w:rsidRDefault="00502903" w:rsidP="004C6FA4">
    <w:pPr>
      <w:pStyle w:val="affff2"/>
    </w:pPr>
    <w:r>
      <w:fldChar w:fldCharType="begin"/>
    </w:r>
    <w:r>
      <w:instrText xml:space="preserve"> PAGE   \* MERGEFORMAT \* MERGEFORMAT </w:instrText>
    </w:r>
    <w:r>
      <w:fldChar w:fldCharType="separate"/>
    </w:r>
    <w:r>
      <w:rPr>
        <w:noProof/>
      </w:rPr>
      <w:t>9</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B3241" w14:textId="77777777" w:rsidR="00502903" w:rsidRDefault="00502903" w:rsidP="004C6FA4">
    <w:pPr>
      <w:pStyle w:val="affff3"/>
    </w:pPr>
    <w:r>
      <w:fldChar w:fldCharType="begin"/>
    </w:r>
    <w:r>
      <w:instrText>PAGE   \* MERGEFORMAT</w:instrText>
    </w:r>
    <w:r>
      <w:fldChar w:fldCharType="separate"/>
    </w:r>
    <w:r w:rsidR="00730B3E" w:rsidRPr="00730B3E">
      <w:rPr>
        <w:noProof/>
        <w:lang w:val="zh-CN"/>
      </w:rPr>
      <w:t>9</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F59E1" w14:textId="77777777" w:rsidR="00502903" w:rsidRPr="004C6FA4" w:rsidRDefault="00502903" w:rsidP="004C6FA4">
    <w:pPr>
      <w:pStyle w:val="affff2"/>
    </w:pPr>
    <w:r>
      <w:fldChar w:fldCharType="begin"/>
    </w:r>
    <w:r>
      <w:instrText xml:space="preserve"> PAGE   \* MERGEFORMAT \* MERGEFORMAT </w:instrText>
    </w:r>
    <w:r>
      <w:fldChar w:fldCharType="separate"/>
    </w:r>
    <w:r>
      <w:rPr>
        <w:noProof/>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7A49EE" w14:textId="77777777" w:rsidR="00256401" w:rsidRDefault="00256401" w:rsidP="00D86DB7">
      <w:r>
        <w:separator/>
      </w:r>
    </w:p>
  </w:footnote>
  <w:footnote w:type="continuationSeparator" w:id="0">
    <w:p w14:paraId="466E9026" w14:textId="77777777" w:rsidR="00256401" w:rsidRDefault="00256401" w:rsidP="00D86DB7">
      <w:r>
        <w:continuationSeparator/>
      </w:r>
    </w:p>
    <w:p w14:paraId="1A9CD068" w14:textId="77777777" w:rsidR="00256401" w:rsidRDefault="00256401"/>
    <w:p w14:paraId="0CF3EE04" w14:textId="77777777" w:rsidR="00256401" w:rsidRDefault="002564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AC235" w14:textId="77777777" w:rsidR="00C94DF2" w:rsidRDefault="00C94DF2">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67312" w14:textId="77777777" w:rsidR="00502903" w:rsidRPr="004C6FA4" w:rsidRDefault="00502903" w:rsidP="004C6FA4">
    <w:pPr>
      <w:pStyle w:val="affffc"/>
      <w:spacing w:before="120"/>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EB180" w14:textId="0C5F7702" w:rsidR="00502903" w:rsidRDefault="00502903" w:rsidP="004C6FA4">
    <w:pPr>
      <w:pStyle w:val="affffb"/>
      <w:spacing w:before="120"/>
    </w:pPr>
    <w:r>
      <w:fldChar w:fldCharType="begin"/>
    </w:r>
    <w:r>
      <w:instrText xml:space="preserve"> STYLEREF  标准文件_文件编号  \* MERGEFORMAT </w:instrText>
    </w:r>
    <w:r>
      <w:fldChar w:fldCharType="separate"/>
    </w:r>
    <w:r w:rsidR="00730B3E">
      <w:t>DB 32/T XXXX</w:t>
    </w:r>
    <w:r w:rsidR="00730B3E">
      <w:t>—</w:t>
    </w:r>
    <w:r w:rsidR="00730B3E">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65FBC" w14:textId="77777777" w:rsidR="00502903" w:rsidRPr="004C6FA4" w:rsidRDefault="00502903" w:rsidP="004C6FA4">
    <w:pPr>
      <w:pStyle w:val="affffc"/>
      <w:spacing w:before="120"/>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91DFB" w14:textId="11C6A89F" w:rsidR="00502903" w:rsidRDefault="00502903" w:rsidP="004C6FA4">
    <w:pPr>
      <w:pStyle w:val="affffb"/>
      <w:spacing w:before="120"/>
    </w:pPr>
    <w:r>
      <w:fldChar w:fldCharType="begin"/>
    </w:r>
    <w:r>
      <w:instrText xml:space="preserve"> STYLEREF  标准文件_文件编号  \* MERGEFORMAT </w:instrText>
    </w:r>
    <w:r>
      <w:fldChar w:fldCharType="separate"/>
    </w:r>
    <w:r w:rsidR="00730B3E">
      <w:t>DB 32/T XXXX</w:t>
    </w:r>
    <w:r w:rsidR="00730B3E">
      <w:t>—</w:t>
    </w:r>
    <w:r w:rsidR="00730B3E">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DCD8F" w14:textId="77777777" w:rsidR="00502903" w:rsidRPr="004C6FA4" w:rsidRDefault="00502903" w:rsidP="004C6FA4">
    <w:pPr>
      <w:pStyle w:val="affffc"/>
      <w:spacing w:before="120"/>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C3E7CB" w14:textId="3FD89041" w:rsidR="00502903" w:rsidRDefault="00502903" w:rsidP="004C6FA4">
    <w:pPr>
      <w:pStyle w:val="affffb"/>
      <w:spacing w:before="120"/>
    </w:pPr>
    <w:r>
      <w:fldChar w:fldCharType="begin"/>
    </w:r>
    <w:r>
      <w:instrText xml:space="preserve"> STYLEREF  标准文件_文件编号  \* MERGEFORMAT </w:instrText>
    </w:r>
    <w:r>
      <w:fldChar w:fldCharType="separate"/>
    </w:r>
    <w:r w:rsidR="00730B3E">
      <w:t>DB 32/T XXXX</w:t>
    </w:r>
    <w:r w:rsidR="00730B3E">
      <w:t>—</w:t>
    </w:r>
    <w:r w:rsidR="00730B3E">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B4DFD" w14:textId="77777777" w:rsidR="00502903" w:rsidRPr="004C6FA4" w:rsidRDefault="00502903" w:rsidP="004C6FA4">
    <w:pPr>
      <w:pStyle w:val="affffc"/>
      <w:spacing w:before="120"/>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4A31B" w14:textId="048010E8" w:rsidR="00502903" w:rsidRDefault="00502903" w:rsidP="004C6FA4">
    <w:pPr>
      <w:pStyle w:val="affffb"/>
      <w:spacing w:before="120"/>
    </w:pPr>
    <w:r>
      <w:fldChar w:fldCharType="begin"/>
    </w:r>
    <w:r>
      <w:instrText xml:space="preserve"> STYLEREF  标准文件_文件编号  \* MERGEFORMAT </w:instrText>
    </w:r>
    <w:r>
      <w:fldChar w:fldCharType="separate"/>
    </w:r>
    <w:r w:rsidR="00730B3E">
      <w:t>DB 32/T XXXX</w:t>
    </w:r>
    <w:r w:rsidR="00730B3E">
      <w:t>—</w:t>
    </w:r>
    <w:r w:rsidR="00730B3E">
      <w:t>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1BB33" w14:textId="77777777" w:rsidR="00502903" w:rsidRPr="004C6FA4" w:rsidRDefault="00502903" w:rsidP="004C6FA4">
    <w:pPr>
      <w:pStyle w:val="affffc"/>
      <w:spacing w:before="120"/>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710DC" w14:textId="0A032BE7" w:rsidR="00502903" w:rsidRDefault="00502903" w:rsidP="004C6FA4">
    <w:pPr>
      <w:pStyle w:val="affffb"/>
      <w:spacing w:before="120"/>
    </w:pPr>
    <w:r>
      <w:fldChar w:fldCharType="begin"/>
    </w:r>
    <w:r>
      <w:instrText xml:space="preserve"> STYLEREF  标准文件_文件编号  \* MERGEFORMAT </w:instrText>
    </w:r>
    <w:r>
      <w:fldChar w:fldCharType="separate"/>
    </w:r>
    <w:r w:rsidR="00730B3E">
      <w:t>DB 32/T XXXX</w:t>
    </w:r>
    <w:r w:rsidR="00730B3E">
      <w:t>—</w:t>
    </w:r>
    <w:r w:rsidR="00730B3E">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8C81F"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465A7" w14:textId="77777777" w:rsidR="00502903" w:rsidRPr="004C6FA4" w:rsidRDefault="00502903" w:rsidP="004C6FA4">
    <w:pPr>
      <w:pStyle w:val="affffc"/>
      <w:spacing w:before="120"/>
    </w:pPr>
    <w:r>
      <w:fldChar w:fldCharType="begin"/>
    </w:r>
    <w:r>
      <w:instrText xml:space="preserve"> STYLEREF  标准文件_文件编号 \* MERGEFORMAT </w:instrText>
    </w:r>
    <w:r>
      <w:fldChar w:fldCharType="separate"/>
    </w:r>
    <w:r>
      <w:t>DB 32/T XXXX</w:t>
    </w:r>
    <w:r>
      <w:t>—</w:t>
    </w:r>
    <w:r>
      <w:t>XXXX</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180A0" w14:textId="3DDE50C8" w:rsidR="00502903" w:rsidRDefault="00502903" w:rsidP="004C6FA4">
    <w:pPr>
      <w:pStyle w:val="affffb"/>
      <w:spacing w:before="120"/>
    </w:pPr>
    <w:r>
      <w:fldChar w:fldCharType="begin"/>
    </w:r>
    <w:r>
      <w:instrText xml:space="preserve"> STYLEREF  标准文件_文件编号  \* MERGEFORMAT </w:instrText>
    </w:r>
    <w:r>
      <w:fldChar w:fldCharType="separate"/>
    </w:r>
    <w:r w:rsidR="00730B3E">
      <w:t>DB 32/T XXXX</w:t>
    </w:r>
    <w:r w:rsidR="00730B3E">
      <w:t>—</w:t>
    </w:r>
    <w:r w:rsidR="00730B3E">
      <w:t>XXXX</w:t>
    </w:r>
    <w:r>
      <w:fldChar w:fldCharType="end"/>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30AC5" w14:textId="77777777" w:rsidR="00502903" w:rsidRPr="004C6FA4" w:rsidRDefault="00502903" w:rsidP="004C6FA4">
    <w:pPr>
      <w:pStyle w:val="affffc"/>
      <w:spacing w:before="120"/>
    </w:pPr>
    <w:r>
      <w:fldChar w:fldCharType="begin"/>
    </w:r>
    <w:r>
      <w:instrText xml:space="preserve"> STYLEREF  标准文件_文件编号 \* MERGEFORMAT </w:instrText>
    </w:r>
    <w:r>
      <w:fldChar w:fldCharType="separate"/>
    </w:r>
    <w:r>
      <w:t>DB 32/T XXXX</w:t>
    </w:r>
    <w:r>
      <w:t>—</w:t>
    </w:r>
    <w:r>
      <w:t>XXXX</w:t>
    </w:r>
    <w: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739CC" w14:textId="17974E3D" w:rsidR="00502903" w:rsidRDefault="00502903" w:rsidP="004C6FA4">
    <w:pPr>
      <w:pStyle w:val="affffb"/>
      <w:spacing w:before="120"/>
    </w:pPr>
    <w:r>
      <w:fldChar w:fldCharType="begin"/>
    </w:r>
    <w:r>
      <w:instrText xml:space="preserve"> STYLEREF  标准文件_文件编号  \* MERGEFORMAT </w:instrText>
    </w:r>
    <w:r>
      <w:fldChar w:fldCharType="separate"/>
    </w:r>
    <w:r w:rsidR="00730B3E">
      <w:t>DB 32/T XXXX</w:t>
    </w:r>
    <w:r w:rsidR="00730B3E">
      <w:t>—</w:t>
    </w:r>
    <w:r w:rsidR="00730B3E">
      <w:t>XXXX</w:t>
    </w:r>
    <w: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278CC" w14:textId="77777777" w:rsidR="00502903" w:rsidRPr="004C6FA4" w:rsidRDefault="00502903" w:rsidP="004C6FA4">
    <w:pPr>
      <w:pStyle w:val="affffc"/>
      <w:spacing w:before="120"/>
    </w:pPr>
    <w:r>
      <w:fldChar w:fldCharType="begin"/>
    </w:r>
    <w:r>
      <w:instrText xml:space="preserve"> STYLEREF  标准文件_文件编号 \* MERGEFORMAT </w:instrText>
    </w:r>
    <w:r>
      <w:fldChar w:fldCharType="separate"/>
    </w:r>
    <w:r>
      <w:t>DB 32/T XXXX</w:t>
    </w:r>
    <w:r>
      <w:t>—</w:t>
    </w:r>
    <w:r>
      <w:t>XXXX</w:t>
    </w:r>
    <w:r>
      <w:fldChar w:fldCharType="end"/>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4F169" w14:textId="1525E3F9" w:rsidR="00502903" w:rsidRDefault="00502903" w:rsidP="004C6FA4">
    <w:pPr>
      <w:pStyle w:val="affffb"/>
      <w:spacing w:before="120"/>
    </w:pPr>
    <w:r>
      <w:fldChar w:fldCharType="begin"/>
    </w:r>
    <w:r>
      <w:instrText xml:space="preserve"> STYLEREF  标准文件_文件编号  \* MERGEFORMAT </w:instrText>
    </w:r>
    <w:r>
      <w:fldChar w:fldCharType="separate"/>
    </w:r>
    <w:r w:rsidR="00730B3E">
      <w:t>DB 32/T XXXX</w:t>
    </w:r>
    <w:r w:rsidR="00730B3E">
      <w:t>—</w:t>
    </w:r>
    <w:r w:rsidR="00730B3E">
      <w:t>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4E5EB"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2FC4B"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895D40">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FEF28" w14:textId="36054F10" w:rsidR="00D84FA1" w:rsidRPr="00D84FA1" w:rsidRDefault="00D84FA1" w:rsidP="00A2271D">
    <w:pPr>
      <w:pStyle w:val="affffb"/>
    </w:pPr>
    <w:r>
      <w:fldChar w:fldCharType="begin"/>
    </w:r>
    <w:r>
      <w:instrText xml:space="preserve"> STYLEREF  标准文件_文件编号  \* MERGEFORMAT </w:instrText>
    </w:r>
    <w:r>
      <w:fldChar w:fldCharType="separate"/>
    </w:r>
    <w:r w:rsidR="00730B3E">
      <w:t>DB 32/T XXXX</w:t>
    </w:r>
    <w:r w:rsidR="00730B3E">
      <w:t>—</w:t>
    </w:r>
    <w:r w:rsidR="00730B3E">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5B095" w14:textId="77777777" w:rsidR="00502903" w:rsidRPr="004C6FA4" w:rsidRDefault="00502903" w:rsidP="004C6FA4">
    <w:pPr>
      <w:pStyle w:val="affffc"/>
    </w:pPr>
    <w:r>
      <w:fldChar w:fldCharType="begin"/>
    </w:r>
    <w:r>
      <w:instrText xml:space="preserve"> STYLEREF  标准文件_文件编号 \* MERGEFORMAT </w:instrText>
    </w:r>
    <w:r>
      <w:fldChar w:fldCharType="separate"/>
    </w:r>
    <w:r>
      <w:t>DB 32/T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E48B4" w14:textId="5854FDCE" w:rsidR="00502903" w:rsidRDefault="00502903" w:rsidP="004C6FA4">
    <w:pPr>
      <w:pStyle w:val="affffb"/>
    </w:pPr>
    <w:r>
      <w:fldChar w:fldCharType="begin"/>
    </w:r>
    <w:r>
      <w:instrText xml:space="preserve"> STYLEREF  标准文件_文件编号  \* MERGEFORMAT </w:instrText>
    </w:r>
    <w:r>
      <w:fldChar w:fldCharType="separate"/>
    </w:r>
    <w:r w:rsidR="00730B3E">
      <w:t>DB 32/T XXXX</w:t>
    </w:r>
    <w:r w:rsidR="00730B3E">
      <w:t>—</w:t>
    </w:r>
    <w:r w:rsidR="00730B3E">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587DF" w14:textId="77777777" w:rsidR="00502903" w:rsidRPr="004C6FA4" w:rsidRDefault="00502903" w:rsidP="004C6FA4">
    <w:pPr>
      <w:pStyle w:val="affffc"/>
    </w:pPr>
    <w:r>
      <w:fldChar w:fldCharType="begin"/>
    </w:r>
    <w:r>
      <w:instrText xml:space="preserve"> STYLEREF  标准文件_文件编号 \* MERGEFORMAT </w:instrText>
    </w:r>
    <w:r>
      <w:fldChar w:fldCharType="separate"/>
    </w:r>
    <w:r>
      <w:t>DB 32/T XXXX</w:t>
    </w:r>
    <w:r>
      <w:t>—</w:t>
    </w:r>
    <w: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2A4F4" w14:textId="66FC7ACE" w:rsidR="00502903" w:rsidRDefault="00502903" w:rsidP="004C6FA4">
    <w:pPr>
      <w:pStyle w:val="affffb"/>
    </w:pPr>
    <w:r>
      <w:fldChar w:fldCharType="begin"/>
    </w:r>
    <w:r>
      <w:instrText xml:space="preserve"> STYLEREF  标准文件_文件编号  \* MERGEFORMAT </w:instrText>
    </w:r>
    <w:r>
      <w:fldChar w:fldCharType="separate"/>
    </w:r>
    <w:r w:rsidR="00730B3E">
      <w:t>DB 32/T XXXX</w:t>
    </w:r>
    <w:r w:rsidR="00730B3E">
      <w:t>—</w:t>
    </w:r>
    <w:r w:rsidR="00730B3E">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1225"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icIWMpVcGsJJtCxGKzQaBoZj29viPJ/lilh0PXR0uPgUbqI8GQylN6HCtkoDMbek7zI6wV5JoZ186h9zF/KqfQ==" w:salt="FeCivoWsXm8SKAbwy17s3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D4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9EF"/>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D65"/>
    <w:rsid w:val="00256401"/>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0D7A"/>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16A"/>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0A46"/>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1C9"/>
    <w:rsid w:val="00432DAA"/>
    <w:rsid w:val="00434305"/>
    <w:rsid w:val="00435DF7"/>
    <w:rsid w:val="0044083F"/>
    <w:rsid w:val="00441AE7"/>
    <w:rsid w:val="00445574"/>
    <w:rsid w:val="004467FB"/>
    <w:rsid w:val="00451F49"/>
    <w:rsid w:val="00452D6B"/>
    <w:rsid w:val="00454484"/>
    <w:rsid w:val="0045517B"/>
    <w:rsid w:val="00463B77"/>
    <w:rsid w:val="00463C7B"/>
    <w:rsid w:val="004644A6"/>
    <w:rsid w:val="004659BD"/>
    <w:rsid w:val="00470775"/>
    <w:rsid w:val="004746B1"/>
    <w:rsid w:val="0047583F"/>
    <w:rsid w:val="00475DE8"/>
    <w:rsid w:val="00481C44"/>
    <w:rsid w:val="0048382C"/>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C1F"/>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2903"/>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6BB6"/>
    <w:rsid w:val="00727FA2"/>
    <w:rsid w:val="00730B3E"/>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0FC"/>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D4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60B"/>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0DC"/>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A9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qFormat/>
    <w:rsid w:val="009B46F9"/>
    <w:pPr>
      <w:ind w:left="198"/>
    </w:pPr>
    <w:rPr>
      <w:rFonts w:ascii="宋体" w:hAnsi="Times New Roman"/>
      <w:sz w:val="18"/>
    </w:rPr>
  </w:style>
  <w:style w:type="paragraph" w:customStyle="1" w:styleId="affff3">
    <w:name w:val="标准文件_页脚奇数页"/>
    <w:qFormat/>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qFormat/>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qFormat/>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qFormat/>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qFormat/>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qFormat/>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qFormat/>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qFormat/>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qFormat/>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qFormat/>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qFormat/>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qFormat/>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qFormat/>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qFormat/>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qFormat/>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qFormat/>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qFormat/>
    <w:rsid w:val="009B46F9"/>
    <w:pPr>
      <w:widowControl w:val="0"/>
      <w:numPr>
        <w:numId w:val="25"/>
      </w:numPr>
      <w:autoSpaceDE w:val="0"/>
      <w:autoSpaceDN w:val="0"/>
      <w:ind w:left="737"/>
      <w:jc w:val="both"/>
    </w:pPr>
    <w:rPr>
      <w:rFonts w:ascii="宋体" w:hAnsi="Times New Roman"/>
      <w:sz w:val="18"/>
      <w:szCs w:val="18"/>
    </w:rPr>
  </w:style>
  <w:style w:type="paragraph" w:customStyle="1" w:styleId="a5">
    <w:name w:val="标准文件_注×："/>
    <w:qFormat/>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TableText">
    <w:name w:val="Table Text"/>
    <w:basedOn w:val="afff5"/>
    <w:semiHidden/>
    <w:qFormat/>
    <w:rsid w:val="00502903"/>
    <w:rPr>
      <w:rFonts w:ascii="宋体" w:hAnsi="宋体" w:cs="宋体"/>
      <w:sz w:val="13"/>
      <w:szCs w:val="13"/>
      <w:lang w:eastAsia="en-US"/>
    </w:rPr>
  </w:style>
  <w:style w:type="table" w:customStyle="1" w:styleId="TableNormal">
    <w:name w:val="Table Normal"/>
    <w:semiHidden/>
    <w:unhideWhenUsed/>
    <w:qFormat/>
    <w:rsid w:val="00502903"/>
    <w:rPr>
      <w:rFonts w:ascii="Times New Roman" w:hAnsi="Times New Roman"/>
    </w:rPr>
    <w:tblPr>
      <w:tblCellMar>
        <w:top w:w="0" w:type="dxa"/>
        <w:left w:w="0" w:type="dxa"/>
        <w:bottom w:w="0" w:type="dxa"/>
        <w:right w:w="0" w:type="dxa"/>
      </w:tblCellMar>
    </w:tblPr>
  </w:style>
  <w:style w:type="character" w:customStyle="1" w:styleId="Char7">
    <w:name w:val="段 Char"/>
    <w:link w:val="afffffffffff4"/>
    <w:autoRedefine/>
    <w:qFormat/>
    <w:locked/>
    <w:rsid w:val="00730B3E"/>
    <w:rPr>
      <w:rFonts w:ascii="宋体" w:hAnsi="宋体"/>
    </w:rPr>
  </w:style>
  <w:style w:type="paragraph" w:customStyle="1" w:styleId="afffffffffff4">
    <w:name w:val="段"/>
    <w:link w:val="Char7"/>
    <w:autoRedefine/>
    <w:qFormat/>
    <w:rsid w:val="00730B3E"/>
    <w:pPr>
      <w:tabs>
        <w:tab w:val="center" w:pos="4201"/>
        <w:tab w:val="right" w:leader="dot" w:pos="9298"/>
      </w:tabs>
      <w:autoSpaceDE w:val="0"/>
      <w:autoSpaceDN w:val="0"/>
      <w:ind w:firstLineChars="200" w:firstLine="420"/>
      <w:jc w:val="both"/>
    </w:pPr>
    <w:rPr>
      <w:rFonts w:ascii="宋体" w:hAnsi="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qFormat/>
    <w:rsid w:val="009B46F9"/>
    <w:pPr>
      <w:ind w:left="198"/>
    </w:pPr>
    <w:rPr>
      <w:rFonts w:ascii="宋体" w:hAnsi="Times New Roman"/>
      <w:sz w:val="18"/>
    </w:rPr>
  </w:style>
  <w:style w:type="paragraph" w:customStyle="1" w:styleId="affff3">
    <w:name w:val="标准文件_页脚奇数页"/>
    <w:qFormat/>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qFormat/>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qFormat/>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qFormat/>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qFormat/>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qFormat/>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qFormat/>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qFormat/>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qFormat/>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qFormat/>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qFormat/>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qFormat/>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qFormat/>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qFormat/>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qFormat/>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qFormat/>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qFormat/>
    <w:rsid w:val="009B46F9"/>
    <w:pPr>
      <w:widowControl w:val="0"/>
      <w:numPr>
        <w:numId w:val="25"/>
      </w:numPr>
      <w:autoSpaceDE w:val="0"/>
      <w:autoSpaceDN w:val="0"/>
      <w:ind w:left="737"/>
      <w:jc w:val="both"/>
    </w:pPr>
    <w:rPr>
      <w:rFonts w:ascii="宋体" w:hAnsi="Times New Roman"/>
      <w:sz w:val="18"/>
      <w:szCs w:val="18"/>
    </w:rPr>
  </w:style>
  <w:style w:type="paragraph" w:customStyle="1" w:styleId="a5">
    <w:name w:val="标准文件_注×："/>
    <w:qFormat/>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TableText">
    <w:name w:val="Table Text"/>
    <w:basedOn w:val="afff5"/>
    <w:semiHidden/>
    <w:qFormat/>
    <w:rsid w:val="00502903"/>
    <w:rPr>
      <w:rFonts w:ascii="宋体" w:hAnsi="宋体" w:cs="宋体"/>
      <w:sz w:val="13"/>
      <w:szCs w:val="13"/>
      <w:lang w:eastAsia="en-US"/>
    </w:rPr>
  </w:style>
  <w:style w:type="table" w:customStyle="1" w:styleId="TableNormal">
    <w:name w:val="Table Normal"/>
    <w:semiHidden/>
    <w:unhideWhenUsed/>
    <w:qFormat/>
    <w:rsid w:val="00502903"/>
    <w:rPr>
      <w:rFonts w:ascii="Times New Roman" w:hAnsi="Times New Roman"/>
    </w:rPr>
    <w:tblPr>
      <w:tblCellMar>
        <w:top w:w="0" w:type="dxa"/>
        <w:left w:w="0" w:type="dxa"/>
        <w:bottom w:w="0" w:type="dxa"/>
        <w:right w:w="0" w:type="dxa"/>
      </w:tblCellMar>
    </w:tblPr>
  </w:style>
  <w:style w:type="character" w:customStyle="1" w:styleId="Char7">
    <w:name w:val="段 Char"/>
    <w:link w:val="afffffffffff4"/>
    <w:autoRedefine/>
    <w:qFormat/>
    <w:locked/>
    <w:rsid w:val="00730B3E"/>
    <w:rPr>
      <w:rFonts w:ascii="宋体" w:hAnsi="宋体"/>
    </w:rPr>
  </w:style>
  <w:style w:type="paragraph" w:customStyle="1" w:styleId="afffffffffff4">
    <w:name w:val="段"/>
    <w:link w:val="Char7"/>
    <w:autoRedefine/>
    <w:qFormat/>
    <w:rsid w:val="00730B3E"/>
    <w:pPr>
      <w:tabs>
        <w:tab w:val="center" w:pos="4201"/>
        <w:tab w:val="right" w:leader="dot" w:pos="9298"/>
      </w:tabs>
      <w:autoSpaceDE w:val="0"/>
      <w:autoSpaceDN w:val="0"/>
      <w:ind w:firstLineChars="200" w:firstLine="420"/>
      <w:jc w:val="both"/>
    </w:pPr>
    <w:rPr>
      <w:rFonts w:ascii="宋体" w:hAns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28294630">
      <w:bodyDiv w:val="1"/>
      <w:marLeft w:val="0"/>
      <w:marRight w:val="0"/>
      <w:marTop w:val="0"/>
      <w:marBottom w:val="0"/>
      <w:divBdr>
        <w:top w:val="none" w:sz="0" w:space="0" w:color="auto"/>
        <w:left w:val="none" w:sz="0" w:space="0" w:color="auto"/>
        <w:bottom w:val="none" w:sz="0" w:space="0" w:color="auto"/>
        <w:right w:val="none" w:sz="0" w:space="0" w:color="auto"/>
      </w:divBdr>
    </w:div>
    <w:div w:id="430009874">
      <w:bodyDiv w:val="1"/>
      <w:marLeft w:val="0"/>
      <w:marRight w:val="0"/>
      <w:marTop w:val="0"/>
      <w:marBottom w:val="0"/>
      <w:divBdr>
        <w:top w:val="none" w:sz="0" w:space="0" w:color="auto"/>
        <w:left w:val="none" w:sz="0" w:space="0" w:color="auto"/>
        <w:bottom w:val="none" w:sz="0" w:space="0" w:color="auto"/>
        <w:right w:val="none" w:sz="0" w:space="0" w:color="auto"/>
      </w:divBdr>
    </w:div>
    <w:div w:id="522866202">
      <w:bodyDiv w:val="1"/>
      <w:marLeft w:val="0"/>
      <w:marRight w:val="0"/>
      <w:marTop w:val="0"/>
      <w:marBottom w:val="0"/>
      <w:divBdr>
        <w:top w:val="none" w:sz="0" w:space="0" w:color="auto"/>
        <w:left w:val="none" w:sz="0" w:space="0" w:color="auto"/>
        <w:bottom w:val="none" w:sz="0" w:space="0" w:color="auto"/>
        <w:right w:val="none" w:sz="0" w:space="0" w:color="auto"/>
      </w:divBdr>
    </w:div>
    <w:div w:id="1733429228">
      <w:bodyDiv w:val="1"/>
      <w:marLeft w:val="0"/>
      <w:marRight w:val="0"/>
      <w:marTop w:val="0"/>
      <w:marBottom w:val="0"/>
      <w:divBdr>
        <w:top w:val="none" w:sz="0" w:space="0" w:color="auto"/>
        <w:left w:val="none" w:sz="0" w:space="0" w:color="auto"/>
        <w:bottom w:val="none" w:sz="0" w:space="0" w:color="auto"/>
        <w:right w:val="none" w:sz="0" w:space="0" w:color="auto"/>
      </w:divBdr>
    </w:div>
    <w:div w:id="187538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9" Type="http://schemas.openxmlformats.org/officeDocument/2006/relationships/header" Target="header14.xml"/><Relationship Id="rId21" Type="http://schemas.openxmlformats.org/officeDocument/2006/relationships/header" Target="header7.xml"/><Relationship Id="rId34" Type="http://schemas.openxmlformats.org/officeDocument/2006/relationships/header" Target="header12.xml"/><Relationship Id="rId42" Type="http://schemas.openxmlformats.org/officeDocument/2006/relationships/footer" Target="footer14.xml"/><Relationship Id="rId47" Type="http://schemas.openxmlformats.org/officeDocument/2006/relationships/footer" Target="footer16.xml"/><Relationship Id="rId50" Type="http://schemas.openxmlformats.org/officeDocument/2006/relationships/header" Target="header19.xml"/><Relationship Id="rId55" Type="http://schemas.openxmlformats.org/officeDocument/2006/relationships/footer" Target="footer19.xml"/><Relationship Id="rId63" Type="http://schemas.openxmlformats.org/officeDocument/2006/relationships/header" Target="header25.xml"/><Relationship Id="rId68" Type="http://schemas.openxmlformats.org/officeDocument/2006/relationships/glossaryDocument" Target="glossary/document.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3.png"/><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header" Target="header15.xml"/><Relationship Id="rId45" Type="http://schemas.openxmlformats.org/officeDocument/2006/relationships/header" Target="header17.xml"/><Relationship Id="rId53" Type="http://schemas.openxmlformats.org/officeDocument/2006/relationships/header" Target="header20.xml"/><Relationship Id="rId58" Type="http://schemas.openxmlformats.org/officeDocument/2006/relationships/header" Target="header22.xml"/><Relationship Id="rId66" Type="http://schemas.openxmlformats.org/officeDocument/2006/relationships/image" Target="media/image9.jp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footer" Target="footer11.xml"/><Relationship Id="rId49" Type="http://schemas.openxmlformats.org/officeDocument/2006/relationships/header" Target="header18.xml"/><Relationship Id="rId57" Type="http://schemas.openxmlformats.org/officeDocument/2006/relationships/image" Target="media/image8.jpeg"/><Relationship Id="rId61" Type="http://schemas.openxmlformats.org/officeDocument/2006/relationships/footer" Target="footer22.xml"/><Relationship Id="rId10" Type="http://schemas.openxmlformats.org/officeDocument/2006/relationships/header" Target="header1.xml"/><Relationship Id="rId19" Type="http://schemas.openxmlformats.org/officeDocument/2006/relationships/image" Target="media/image2.png"/><Relationship Id="rId31" Type="http://schemas.openxmlformats.org/officeDocument/2006/relationships/header" Target="header11.xml"/><Relationship Id="rId44" Type="http://schemas.openxmlformats.org/officeDocument/2006/relationships/header" Target="header16.xml"/><Relationship Id="rId52" Type="http://schemas.openxmlformats.org/officeDocument/2006/relationships/footer" Target="footer18.xml"/><Relationship Id="rId60" Type="http://schemas.openxmlformats.org/officeDocument/2006/relationships/footer" Target="footer21.xml"/><Relationship Id="rId65" Type="http://schemas.openxmlformats.org/officeDocument/2006/relationships/footer" Target="footer24.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image" Target="media/image6.jpeg"/><Relationship Id="rId48" Type="http://schemas.openxmlformats.org/officeDocument/2006/relationships/image" Target="media/image7.png"/><Relationship Id="rId56" Type="http://schemas.openxmlformats.org/officeDocument/2006/relationships/footer" Target="footer20.xml"/><Relationship Id="rId64" Type="http://schemas.openxmlformats.org/officeDocument/2006/relationships/footer" Target="footer23.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footer" Target="footer17.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footer" Target="footer10.xml"/><Relationship Id="rId38" Type="http://schemas.openxmlformats.org/officeDocument/2006/relationships/image" Target="media/image5.png"/><Relationship Id="rId46" Type="http://schemas.openxmlformats.org/officeDocument/2006/relationships/footer" Target="footer15.xml"/><Relationship Id="rId59" Type="http://schemas.openxmlformats.org/officeDocument/2006/relationships/header" Target="header23.xml"/><Relationship Id="rId67" Type="http://schemas.openxmlformats.org/officeDocument/2006/relationships/fontTable" Target="fontTable.xml"/><Relationship Id="rId20" Type="http://schemas.openxmlformats.org/officeDocument/2006/relationships/header" Target="header6.xml"/><Relationship Id="rId41" Type="http://schemas.openxmlformats.org/officeDocument/2006/relationships/footer" Target="footer13.xml"/><Relationship Id="rId54" Type="http://schemas.openxmlformats.org/officeDocument/2006/relationships/header" Target="header21.xml"/><Relationship Id="rId62" Type="http://schemas.openxmlformats.org/officeDocument/2006/relationships/header" Target="header2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C82C8A738D141E0AE0E04043EBECA76"/>
        <w:category>
          <w:name w:val="常规"/>
          <w:gallery w:val="placeholder"/>
        </w:category>
        <w:types>
          <w:type w:val="bbPlcHdr"/>
        </w:types>
        <w:behaviors>
          <w:behavior w:val="content"/>
        </w:behaviors>
        <w:guid w:val="{1EDBD566-3A58-45C1-8861-50B89694354C}"/>
      </w:docPartPr>
      <w:docPartBody>
        <w:p w:rsidR="005A0D2B" w:rsidRDefault="00A11DC0">
          <w:pPr>
            <w:pStyle w:val="AC82C8A738D141E0AE0E04043EBECA76"/>
          </w:pPr>
          <w:r w:rsidRPr="00751A05">
            <w:rPr>
              <w:rStyle w:val="a3"/>
              <w:rFonts w:hint="eastAsia"/>
            </w:rPr>
            <w:t>单击或点击此处输入文字。</w:t>
          </w:r>
        </w:p>
      </w:docPartBody>
    </w:docPart>
    <w:docPart>
      <w:docPartPr>
        <w:name w:val="C1B117FAA7B849E29B72F00CE43733E5"/>
        <w:category>
          <w:name w:val="常规"/>
          <w:gallery w:val="placeholder"/>
        </w:category>
        <w:types>
          <w:type w:val="bbPlcHdr"/>
        </w:types>
        <w:behaviors>
          <w:behavior w:val="content"/>
        </w:behaviors>
        <w:guid w:val="{60006528-9923-4296-8660-16C660614FF4}"/>
      </w:docPartPr>
      <w:docPartBody>
        <w:p w:rsidR="005A0D2B" w:rsidRDefault="000E5C86" w:rsidP="000E5C86">
          <w:pPr>
            <w:pStyle w:val="C1B117FAA7B849E29B72F00CE43733E5"/>
          </w:pPr>
          <w:r>
            <w:rPr>
              <w:rStyle w:val="a3"/>
              <w:rFonts w:hint="eastAsia"/>
            </w:rPr>
            <w:t>选择一项。</w:t>
          </w:r>
        </w:p>
      </w:docPartBody>
    </w:docPart>
    <w:docPart>
      <w:docPartPr>
        <w:name w:val="22616EB188DF4A0DBD48FE1FC8F5933A"/>
        <w:category>
          <w:name w:val="常规"/>
          <w:gallery w:val="placeholder"/>
        </w:category>
        <w:types>
          <w:type w:val="bbPlcHdr"/>
        </w:types>
        <w:behaviors>
          <w:behavior w:val="content"/>
        </w:behaviors>
        <w:guid w:val="{55FFB037-191F-40DA-A80E-112097AEEE0F}"/>
      </w:docPartPr>
      <w:docPartBody>
        <w:p w:rsidR="005A0D2B" w:rsidRDefault="000E5C86" w:rsidP="000E5C86">
          <w:pPr>
            <w:pStyle w:val="22616EB188DF4A0DBD48FE1FC8F5933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C86"/>
    <w:rsid w:val="000E5C86"/>
    <w:rsid w:val="005A0D2B"/>
    <w:rsid w:val="00A11DC0"/>
    <w:rsid w:val="00A54240"/>
    <w:rsid w:val="00C24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E5C86"/>
    <w:rPr>
      <w:color w:val="808080"/>
    </w:rPr>
  </w:style>
  <w:style w:type="paragraph" w:customStyle="1" w:styleId="AC82C8A738D141E0AE0E04043EBECA76">
    <w:name w:val="AC82C8A738D141E0AE0E04043EBECA76"/>
    <w:pPr>
      <w:widowControl w:val="0"/>
      <w:jc w:val="both"/>
    </w:pPr>
  </w:style>
  <w:style w:type="paragraph" w:customStyle="1" w:styleId="C1B117FAA7B849E29B72F00CE43733E5">
    <w:name w:val="C1B117FAA7B849E29B72F00CE43733E5"/>
    <w:rsid w:val="000E5C86"/>
    <w:pPr>
      <w:widowControl w:val="0"/>
      <w:jc w:val="both"/>
    </w:pPr>
  </w:style>
  <w:style w:type="paragraph" w:customStyle="1" w:styleId="22616EB188DF4A0DBD48FE1FC8F5933A">
    <w:name w:val="22616EB188DF4A0DBD48FE1FC8F5933A"/>
    <w:rsid w:val="000E5C86"/>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E5C86"/>
    <w:rPr>
      <w:color w:val="808080"/>
    </w:rPr>
  </w:style>
  <w:style w:type="paragraph" w:customStyle="1" w:styleId="AC82C8A738D141E0AE0E04043EBECA76">
    <w:name w:val="AC82C8A738D141E0AE0E04043EBECA76"/>
    <w:pPr>
      <w:widowControl w:val="0"/>
      <w:jc w:val="both"/>
    </w:pPr>
  </w:style>
  <w:style w:type="paragraph" w:customStyle="1" w:styleId="C1B117FAA7B849E29B72F00CE43733E5">
    <w:name w:val="C1B117FAA7B849E29B72F00CE43733E5"/>
    <w:rsid w:val="000E5C86"/>
    <w:pPr>
      <w:widowControl w:val="0"/>
      <w:jc w:val="both"/>
    </w:pPr>
  </w:style>
  <w:style w:type="paragraph" w:customStyle="1" w:styleId="22616EB188DF4A0DBD48FE1FC8F5933A">
    <w:name w:val="22616EB188DF4A0DBD48FE1FC8F5933A"/>
    <w:rsid w:val="000E5C8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BF697-E65B-4D01-BE83-EB8A5EFEE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209</TotalTime>
  <Pages>1</Pages>
  <Words>1410</Words>
  <Characters>8041</Characters>
  <Application>Microsoft Office Word</Application>
  <DocSecurity>0</DocSecurity>
  <Lines>67</Lines>
  <Paragraphs>18</Paragraphs>
  <ScaleCrop>false</ScaleCrop>
  <Company>PCMI</Company>
  <LinksUpToDate>false</LinksUpToDate>
  <CharactersWithSpaces>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yk han</dc:creator>
  <cp:keywords/>
  <dc:description>&lt;config cover="true" show_menu="true" version="1.0.0" doctype="SDKXY"&gt;_x000d_
&lt;/config&gt;</dc:description>
  <cp:lastModifiedBy>admin</cp:lastModifiedBy>
  <cp:revision>12</cp:revision>
  <cp:lastPrinted>2020-08-30T10:00:00Z</cp:lastPrinted>
  <dcterms:created xsi:type="dcterms:W3CDTF">2024-07-29T02:13:00Z</dcterms:created>
  <dcterms:modified xsi:type="dcterms:W3CDTF">2024-08-21T09:31:00Z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